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3F63" w14:textId="45FE0D75" w:rsidR="002E7054" w:rsidRPr="002E7054" w:rsidRDefault="00673EA4" w:rsidP="00673EA4">
      <w:pPr>
        <w:jc w:val="center"/>
        <w:rPr>
          <w:rFonts w:ascii="Helvetica" w:eastAsiaTheme="minorEastAsia" w:hAnsi="Helvetica" w:cstheme="minorHAnsi"/>
          <w:b/>
          <w:color w:val="17365F"/>
          <w:sz w:val="32"/>
          <w:szCs w:val="32"/>
          <w:u w:val="single"/>
        </w:rPr>
      </w:pPr>
      <w:r>
        <w:rPr>
          <w:rFonts w:ascii="Helvetica" w:eastAsiaTheme="minorEastAsia" w:hAnsi="Helvetica" w:cstheme="minorHAnsi"/>
          <w:b/>
          <w:color w:val="17365F"/>
          <w:sz w:val="32"/>
          <w:szCs w:val="32"/>
          <w:u w:val="single"/>
        </w:rPr>
        <w:t>2025 Excellence in Technology Awards Program</w:t>
      </w:r>
    </w:p>
    <w:p w14:paraId="0DFE5B5E" w14:textId="77777777" w:rsidR="002E7054" w:rsidRDefault="002E7054" w:rsidP="00957B3B">
      <w:pPr>
        <w:rPr>
          <w:rStyle w:val="SUBFORMCATEGORYBOLDBLUETEXT11PT"/>
          <w:rFonts w:ascii="Helvetica" w:eastAsiaTheme="minorEastAsia" w:hAnsi="Helvetica"/>
          <w:color w:val="17365F"/>
          <w:sz w:val="32"/>
          <w:szCs w:val="32"/>
          <w:u w:val="single"/>
        </w:rPr>
      </w:pPr>
    </w:p>
    <w:p w14:paraId="12C02519" w14:textId="2EC31B62" w:rsidR="00957B3B" w:rsidRPr="00206F7A" w:rsidRDefault="00957B3B" w:rsidP="00957B3B">
      <w:pPr>
        <w:rPr>
          <w:rStyle w:val="SUBFORMCATEGORYBOLDBLUETEXT11PT"/>
          <w:rFonts w:ascii="Helvetica" w:eastAsiaTheme="minorEastAsia" w:hAnsi="Helvetica"/>
          <w:color w:val="17365F"/>
          <w:sz w:val="28"/>
          <w:szCs w:val="28"/>
          <w:u w:val="single"/>
        </w:rPr>
      </w:pPr>
      <w:r w:rsidRPr="00206F7A">
        <w:rPr>
          <w:rStyle w:val="SUBFORMCATEGORYBOLDBLUETEXT11PT"/>
          <w:rFonts w:ascii="Helvetica" w:eastAsiaTheme="minorEastAsia" w:hAnsi="Helvetica"/>
          <w:color w:val="17365F"/>
          <w:sz w:val="28"/>
          <w:szCs w:val="28"/>
          <w:u w:val="single"/>
        </w:rPr>
        <w:t>Who Should Enter:</w:t>
      </w:r>
    </w:p>
    <w:p w14:paraId="1D0E31D2" w14:textId="77777777" w:rsidR="00D44470" w:rsidRPr="003B7470" w:rsidRDefault="00D44470" w:rsidP="00957B3B">
      <w:pPr>
        <w:rPr>
          <w:rFonts w:ascii="Helvetica" w:hAnsi="Helvetica"/>
          <w:color w:val="0E101A"/>
        </w:rPr>
      </w:pPr>
    </w:p>
    <w:p w14:paraId="5041CEF7" w14:textId="7134D444" w:rsidR="00040F0C" w:rsidRPr="003B7470" w:rsidRDefault="00040F0C">
      <w:pPr>
        <w:numPr>
          <w:ilvl w:val="0"/>
          <w:numId w:val="4"/>
        </w:numPr>
        <w:rPr>
          <w:rFonts w:ascii="Helvetica" w:hAnsi="Helvetica"/>
          <w:color w:val="0E101A"/>
        </w:rPr>
      </w:pPr>
      <w:r w:rsidRPr="003B7470">
        <w:rPr>
          <w:rFonts w:ascii="Helvetica" w:hAnsi="Helvetica" w:cs="Calibri"/>
          <w:color w:val="0E101A"/>
        </w:rPr>
        <w:t>Solution providers offering technologies to Learning &amp; Development, Talent Management, Human Resources, Diversity Functions, Sales functions, and Business Operations</w:t>
      </w:r>
    </w:p>
    <w:p w14:paraId="07ADC841" w14:textId="77777777" w:rsidR="00040F0C" w:rsidRPr="003B7470" w:rsidRDefault="00040F0C">
      <w:pPr>
        <w:numPr>
          <w:ilvl w:val="0"/>
          <w:numId w:val="4"/>
        </w:numPr>
        <w:rPr>
          <w:rFonts w:ascii="Helvetica" w:hAnsi="Helvetica"/>
          <w:color w:val="0E101A"/>
        </w:rPr>
      </w:pPr>
      <w:r w:rsidRPr="003B7470">
        <w:rPr>
          <w:rFonts w:ascii="Helvetica" w:hAnsi="Helvetica" w:cs="Calibri"/>
          <w:color w:val="0E101A"/>
        </w:rPr>
        <w:t>User (non-solution provider) organizations with technology functions or departments</w:t>
      </w:r>
    </w:p>
    <w:p w14:paraId="30E81605" w14:textId="77777777" w:rsidR="00040F0C" w:rsidRPr="003B7470" w:rsidRDefault="00040F0C">
      <w:pPr>
        <w:numPr>
          <w:ilvl w:val="0"/>
          <w:numId w:val="4"/>
        </w:numPr>
        <w:rPr>
          <w:rFonts w:ascii="Helvetica" w:hAnsi="Helvetica"/>
          <w:color w:val="0E101A"/>
        </w:rPr>
      </w:pPr>
      <w:r w:rsidRPr="003B7470">
        <w:rPr>
          <w:rFonts w:ascii="Helvetica" w:hAnsi="Helvetica" w:cs="Calibri"/>
          <w:color w:val="0E101A"/>
        </w:rPr>
        <w:t>Professional Development and Education Associations, Universities, Non-For-Profit, and Government Agencies</w:t>
      </w:r>
    </w:p>
    <w:p w14:paraId="52A17E54" w14:textId="77777777" w:rsidR="00040F0C" w:rsidRPr="003B7470" w:rsidRDefault="00040F0C">
      <w:pPr>
        <w:numPr>
          <w:ilvl w:val="0"/>
          <w:numId w:val="4"/>
        </w:numPr>
        <w:rPr>
          <w:rFonts w:ascii="Helvetica" w:hAnsi="Helvetica"/>
          <w:color w:val="0E101A"/>
        </w:rPr>
      </w:pPr>
      <w:r w:rsidRPr="003B7470">
        <w:rPr>
          <w:rFonts w:ascii="Helvetica" w:hAnsi="Helvetica" w:cs="Calibri"/>
          <w:color w:val="0E101A"/>
        </w:rPr>
        <w:t>Organizations can enter alone or with their client or partner organizations.</w:t>
      </w:r>
    </w:p>
    <w:p w14:paraId="71A666ED" w14:textId="77777777" w:rsidR="002F26E0" w:rsidRPr="003B7470" w:rsidRDefault="002F26E0" w:rsidP="002F26E0">
      <w:pPr>
        <w:rPr>
          <w:rFonts w:ascii="Helvetica" w:hAnsi="Helvetica" w:cs="Calibri"/>
          <w:b/>
          <w:sz w:val="22"/>
          <w:szCs w:val="22"/>
        </w:rPr>
      </w:pPr>
    </w:p>
    <w:p w14:paraId="17C78890" w14:textId="730B9BAE" w:rsidR="002F26E0" w:rsidRPr="003B7470" w:rsidRDefault="002F26E0" w:rsidP="002F26E0">
      <w:pPr>
        <w:rPr>
          <w:rFonts w:ascii="Helvetica" w:hAnsi="Helvetica" w:cs="Calibri"/>
          <w:i/>
          <w:sz w:val="22"/>
          <w:szCs w:val="22"/>
        </w:rPr>
      </w:pPr>
      <w:r w:rsidRPr="003B7470">
        <w:rPr>
          <w:rFonts w:ascii="Helvetica" w:hAnsi="Helvetica" w:cs="Calibri"/>
          <w:b/>
          <w:sz w:val="22"/>
          <w:szCs w:val="22"/>
        </w:rPr>
        <w:t xml:space="preserve">ENTRY CATEGORY OR CATEGORIES: </w:t>
      </w:r>
      <w:r w:rsidRPr="003B7470">
        <w:rPr>
          <w:rFonts w:ascii="Helvetica" w:hAnsi="Helvetica" w:cs="Calibri"/>
          <w:sz w:val="22"/>
          <w:szCs w:val="22"/>
          <w:highlight w:val="yellow"/>
        </w:rPr>
        <w:t>Please place an X before the appropriate category listed below.</w:t>
      </w:r>
      <w:r w:rsidRPr="003B7470">
        <w:rPr>
          <w:rFonts w:ascii="Helvetica" w:hAnsi="Helvetica" w:cs="Calibri"/>
          <w:sz w:val="22"/>
          <w:szCs w:val="22"/>
        </w:rPr>
        <w:t xml:space="preserve"> </w:t>
      </w:r>
      <w:r w:rsidRPr="003B7470">
        <w:rPr>
          <w:rFonts w:ascii="Helvetica" w:hAnsi="Helvetica" w:cs="Calibri"/>
          <w:sz w:val="22"/>
          <w:szCs w:val="22"/>
        </w:rPr>
        <w:br/>
      </w:r>
      <w:r w:rsidRPr="003B7470">
        <w:rPr>
          <w:rFonts w:ascii="Helvetica" w:hAnsi="Helvetica" w:cs="Calibri"/>
          <w:sz w:val="22"/>
          <w:szCs w:val="22"/>
        </w:rPr>
        <w:br/>
      </w:r>
      <w:r w:rsidRPr="003B7470">
        <w:rPr>
          <w:rFonts w:ascii="Helvetica" w:hAnsi="Helvetica" w:cs="Calibri"/>
          <w:b/>
          <w:i/>
          <w:sz w:val="22"/>
          <w:szCs w:val="22"/>
        </w:rPr>
        <w:t>NOTE:</w:t>
      </w:r>
      <w:r w:rsidRPr="003B7470">
        <w:rPr>
          <w:rFonts w:ascii="Helvetica" w:hAnsi="Helvetica" w:cs="Calibri"/>
          <w:i/>
          <w:sz w:val="22"/>
          <w:szCs w:val="22"/>
        </w:rPr>
        <w:t xml:space="preserve"> If you are submitting this entry </w:t>
      </w:r>
      <w:r w:rsidR="00681AD0" w:rsidRPr="003B7470">
        <w:rPr>
          <w:rFonts w:ascii="Helvetica" w:hAnsi="Helvetica" w:cs="Calibri"/>
          <w:i/>
          <w:sz w:val="22"/>
          <w:szCs w:val="22"/>
        </w:rPr>
        <w:t>in</w:t>
      </w:r>
      <w:r w:rsidRPr="003B7470">
        <w:rPr>
          <w:rFonts w:ascii="Helvetica" w:hAnsi="Helvetica" w:cs="Calibri"/>
          <w:i/>
          <w:sz w:val="22"/>
          <w:szCs w:val="22"/>
        </w:rPr>
        <w:t xml:space="preserve"> multiple categories, a separate entry fee and entry form is required for each category submission</w:t>
      </w:r>
      <w:r w:rsidR="00681AD0" w:rsidRPr="003B7470">
        <w:rPr>
          <w:rFonts w:ascii="Helvetica" w:hAnsi="Helvetica" w:cs="Calibri"/>
          <w:i/>
          <w:sz w:val="22"/>
          <w:szCs w:val="22"/>
        </w:rPr>
        <w:t xml:space="preserve">. </w:t>
      </w:r>
    </w:p>
    <w:p w14:paraId="1F606317" w14:textId="4FC62D04" w:rsidR="00681AD0" w:rsidRPr="003B7470" w:rsidRDefault="00681AD0" w:rsidP="002F26E0">
      <w:pPr>
        <w:rPr>
          <w:rFonts w:ascii="Helvetica" w:hAnsi="Helvetica" w:cs="Calibri"/>
          <w:i/>
          <w:sz w:val="22"/>
          <w:szCs w:val="22"/>
        </w:rPr>
      </w:pPr>
    </w:p>
    <w:p w14:paraId="00B9CD1F" w14:textId="05C63072" w:rsidR="00681AD0" w:rsidRPr="003B7470" w:rsidRDefault="00681AD0" w:rsidP="002F26E0">
      <w:pPr>
        <w:rPr>
          <w:rFonts w:ascii="Helvetica" w:hAnsi="Helvetica" w:cs="Calibri"/>
          <w:sz w:val="22"/>
          <w:szCs w:val="22"/>
        </w:rPr>
      </w:pPr>
      <w:r w:rsidRPr="003B7470">
        <w:rPr>
          <w:rFonts w:ascii="Helvetica" w:hAnsi="Helvetica" w:cs="Calibri"/>
          <w:i/>
          <w:sz w:val="22"/>
          <w:szCs w:val="22"/>
        </w:rPr>
        <w:t xml:space="preserve">If you are submitting this entry in multiple categories, please create a separate entry form for each submission and only mark </w:t>
      </w:r>
      <w:r w:rsidR="0009601A">
        <w:rPr>
          <w:rFonts w:ascii="Helvetica" w:hAnsi="Helvetica" w:cs="Calibri"/>
          <w:i/>
          <w:sz w:val="22"/>
          <w:szCs w:val="22"/>
        </w:rPr>
        <w:t>(</w:t>
      </w:r>
      <w:r w:rsidRPr="003B7470">
        <w:rPr>
          <w:rFonts w:ascii="Helvetica" w:hAnsi="Helvetica" w:cs="Calibri"/>
          <w:i/>
          <w:sz w:val="22"/>
          <w:szCs w:val="22"/>
        </w:rPr>
        <w:t>1) category on each of the entry forms, so it is clear wh</w:t>
      </w:r>
      <w:r w:rsidR="0009601A">
        <w:rPr>
          <w:rFonts w:ascii="Helvetica" w:hAnsi="Helvetica" w:cs="Calibri"/>
          <w:i/>
          <w:sz w:val="22"/>
          <w:szCs w:val="22"/>
        </w:rPr>
        <w:t>at</w:t>
      </w:r>
      <w:r w:rsidRPr="003B7470">
        <w:rPr>
          <w:rFonts w:ascii="Helvetica" w:hAnsi="Helvetica" w:cs="Calibri"/>
          <w:i/>
          <w:sz w:val="22"/>
          <w:szCs w:val="22"/>
        </w:rPr>
        <w:t xml:space="preserve"> category each entry belongs to.  </w:t>
      </w:r>
    </w:p>
    <w:p w14:paraId="6D15B539" w14:textId="49DB6843" w:rsidR="002F26E0" w:rsidRPr="003B7470" w:rsidRDefault="002F26E0" w:rsidP="002F26E0">
      <w:pPr>
        <w:rPr>
          <w:rFonts w:ascii="Helvetica" w:hAnsi="Helvetica" w:cs="Calibri"/>
          <w:i/>
          <w:sz w:val="22"/>
          <w:szCs w:val="22"/>
        </w:rPr>
      </w:pPr>
    </w:p>
    <w:p w14:paraId="6A68BC73" w14:textId="01CDAD9D" w:rsidR="000136E8" w:rsidRPr="00206F7A" w:rsidRDefault="000136E8" w:rsidP="000136E8">
      <w:pPr>
        <w:pStyle w:val="Heading1"/>
        <w:spacing w:after="40"/>
        <w:rPr>
          <w:rFonts w:ascii="Helvetica" w:hAnsi="Helvetica" w:cs="Calibri"/>
          <w:color w:val="17365F"/>
          <w:sz w:val="28"/>
          <w:szCs w:val="28"/>
        </w:rPr>
      </w:pPr>
      <w:r w:rsidRPr="00206F7A">
        <w:rPr>
          <w:rFonts w:ascii="Helvetica" w:hAnsi="Helvetica" w:cs="Calibri"/>
          <w:color w:val="17365F"/>
          <w:sz w:val="28"/>
          <w:szCs w:val="28"/>
        </w:rPr>
        <w:t>Future of Work:</w:t>
      </w:r>
    </w:p>
    <w:tbl>
      <w:tblPr>
        <w:tblStyle w:val="TableGrid1"/>
        <w:tblW w:w="0" w:type="auto"/>
        <w:tblLook w:val="04A0" w:firstRow="1" w:lastRow="0" w:firstColumn="1" w:lastColumn="0" w:noHBand="0" w:noVBand="1"/>
      </w:tblPr>
      <w:tblGrid>
        <w:gridCol w:w="715"/>
        <w:gridCol w:w="7915"/>
      </w:tblGrid>
      <w:tr w:rsidR="005D1296" w:rsidRPr="003B7470" w14:paraId="6AA9E7A3" w14:textId="77777777" w:rsidTr="00206F7A">
        <w:tc>
          <w:tcPr>
            <w:tcW w:w="715" w:type="dxa"/>
          </w:tcPr>
          <w:p w14:paraId="0F507D11" w14:textId="77777777" w:rsidR="005D1296" w:rsidRPr="003B7470" w:rsidRDefault="005D1296" w:rsidP="00126616">
            <w:pPr>
              <w:pStyle w:val="NoSpacing"/>
              <w:rPr>
                <w:rFonts w:ascii="Helvetica" w:hAnsi="Helvetica" w:cs="Calibri"/>
              </w:rPr>
            </w:pPr>
          </w:p>
        </w:tc>
        <w:tc>
          <w:tcPr>
            <w:tcW w:w="7915" w:type="dxa"/>
          </w:tcPr>
          <w:p w14:paraId="1DDAB6F7" w14:textId="290EB651" w:rsidR="005D1296" w:rsidRPr="003B7470" w:rsidRDefault="005D1296" w:rsidP="00126616">
            <w:pPr>
              <w:pStyle w:val="NoSpacing"/>
              <w:rPr>
                <w:rFonts w:ascii="Helvetica" w:hAnsi="Helvetica" w:cs="Calibri"/>
              </w:rPr>
            </w:pPr>
            <w:r w:rsidRPr="003B7470">
              <w:rPr>
                <w:rFonts w:ascii="Helvetica" w:hAnsi="Helvetica" w:cs="Calibri"/>
              </w:rPr>
              <w:t>Best Advance in Business Automation</w:t>
            </w:r>
          </w:p>
        </w:tc>
      </w:tr>
      <w:tr w:rsidR="000136E8" w:rsidRPr="003B7470" w14:paraId="1E227D9E" w14:textId="77777777" w:rsidTr="00206F7A">
        <w:tc>
          <w:tcPr>
            <w:tcW w:w="715" w:type="dxa"/>
          </w:tcPr>
          <w:p w14:paraId="4F12885B" w14:textId="77777777" w:rsidR="000136E8" w:rsidRPr="003B7470" w:rsidRDefault="000136E8" w:rsidP="00126616">
            <w:pPr>
              <w:pStyle w:val="NoSpacing"/>
              <w:rPr>
                <w:rFonts w:ascii="Helvetica" w:hAnsi="Helvetica" w:cs="Calibri"/>
              </w:rPr>
            </w:pPr>
          </w:p>
        </w:tc>
        <w:tc>
          <w:tcPr>
            <w:tcW w:w="7915" w:type="dxa"/>
          </w:tcPr>
          <w:p w14:paraId="1505E4AD" w14:textId="317FE5D2" w:rsidR="000136E8" w:rsidRPr="003B7470" w:rsidRDefault="000136E8" w:rsidP="00126616">
            <w:pPr>
              <w:pStyle w:val="NoSpacing"/>
              <w:rPr>
                <w:rFonts w:ascii="Helvetica" w:hAnsi="Helvetica" w:cs="Calibri"/>
              </w:rPr>
            </w:pPr>
            <w:r w:rsidRPr="003B7470">
              <w:rPr>
                <w:rFonts w:ascii="Helvetica" w:hAnsi="Helvetica" w:cs="Calibri"/>
              </w:rPr>
              <w:t>Best Advance in Business Strategy and Technology Innovation</w:t>
            </w:r>
          </w:p>
        </w:tc>
      </w:tr>
      <w:tr w:rsidR="00F11FBA" w:rsidRPr="003B7470" w14:paraId="0807B0F8" w14:textId="77777777" w:rsidTr="00206F7A">
        <w:tc>
          <w:tcPr>
            <w:tcW w:w="715" w:type="dxa"/>
          </w:tcPr>
          <w:p w14:paraId="4BD5A89F" w14:textId="77777777" w:rsidR="00F11FBA" w:rsidRPr="003B7470" w:rsidRDefault="00F11FBA" w:rsidP="00F11FBA">
            <w:pPr>
              <w:pStyle w:val="NoSpacing"/>
              <w:rPr>
                <w:rFonts w:ascii="Helvetica" w:hAnsi="Helvetica" w:cs="Calibri"/>
              </w:rPr>
            </w:pPr>
          </w:p>
        </w:tc>
        <w:tc>
          <w:tcPr>
            <w:tcW w:w="7915" w:type="dxa"/>
          </w:tcPr>
          <w:p w14:paraId="5EB2AF9B" w14:textId="3959D7EE" w:rsidR="00F11FBA" w:rsidRPr="003B7470" w:rsidRDefault="00F11FBA" w:rsidP="00F11FBA">
            <w:pPr>
              <w:pStyle w:val="NoSpacing"/>
              <w:rPr>
                <w:rFonts w:ascii="Helvetica" w:hAnsi="Helvetica" w:cs="Calibri"/>
                <w:color w:val="000000" w:themeColor="text1"/>
              </w:rPr>
            </w:pPr>
            <w:r w:rsidRPr="003B7470">
              <w:rPr>
                <w:rFonts w:ascii="Helvetica" w:hAnsi="Helvetica" w:cs="Calibri"/>
                <w:color w:val="000000" w:themeColor="text1"/>
              </w:rPr>
              <w:t>Best Advance in AI for Business Impact</w:t>
            </w:r>
          </w:p>
        </w:tc>
      </w:tr>
      <w:tr w:rsidR="00F11FBA" w:rsidRPr="003B7470" w14:paraId="351A325E" w14:textId="77777777" w:rsidTr="00206F7A">
        <w:tc>
          <w:tcPr>
            <w:tcW w:w="715" w:type="dxa"/>
          </w:tcPr>
          <w:p w14:paraId="2C39D5CA" w14:textId="77777777" w:rsidR="00F11FBA" w:rsidRPr="003B7470" w:rsidRDefault="00F11FBA" w:rsidP="00F11FBA">
            <w:pPr>
              <w:pStyle w:val="NoSpacing"/>
              <w:rPr>
                <w:rFonts w:ascii="Helvetica" w:hAnsi="Helvetica" w:cs="Calibri"/>
              </w:rPr>
            </w:pPr>
          </w:p>
        </w:tc>
        <w:tc>
          <w:tcPr>
            <w:tcW w:w="7915" w:type="dxa"/>
          </w:tcPr>
          <w:p w14:paraId="41CB737C" w14:textId="46BD8F31" w:rsidR="00F11FBA" w:rsidRPr="003B7470" w:rsidRDefault="00F11FBA" w:rsidP="00F11FBA">
            <w:pPr>
              <w:rPr>
                <w:rFonts w:ascii="Helvetica" w:hAnsi="Helvetica" w:cs="Calibri"/>
                <w:color w:val="000000" w:themeColor="text1"/>
                <w:sz w:val="22"/>
                <w:szCs w:val="22"/>
              </w:rPr>
            </w:pPr>
            <w:r w:rsidRPr="003B7470">
              <w:rPr>
                <w:rFonts w:ascii="Helvetica" w:hAnsi="Helvetica" w:cs="Calibri"/>
                <w:color w:val="000000" w:themeColor="text1"/>
                <w:sz w:val="22"/>
                <w:szCs w:val="22"/>
              </w:rPr>
              <w:t>Best Advance in Technology Innovation for the Remote Workforce</w:t>
            </w:r>
          </w:p>
        </w:tc>
      </w:tr>
      <w:tr w:rsidR="00F11FBA" w:rsidRPr="003B7470" w14:paraId="714A7427" w14:textId="77777777" w:rsidTr="00206F7A">
        <w:tc>
          <w:tcPr>
            <w:tcW w:w="715" w:type="dxa"/>
          </w:tcPr>
          <w:p w14:paraId="44C117AE" w14:textId="77777777" w:rsidR="00F11FBA" w:rsidRPr="003B7470" w:rsidRDefault="00F11FBA" w:rsidP="00F11FBA">
            <w:pPr>
              <w:pStyle w:val="NoSpacing"/>
              <w:rPr>
                <w:rFonts w:ascii="Helvetica" w:hAnsi="Helvetica" w:cs="Calibri"/>
              </w:rPr>
            </w:pPr>
          </w:p>
        </w:tc>
        <w:tc>
          <w:tcPr>
            <w:tcW w:w="7915" w:type="dxa"/>
          </w:tcPr>
          <w:p w14:paraId="3EB6438E" w14:textId="3FD14048" w:rsidR="00F11FBA" w:rsidRPr="003B7470" w:rsidRDefault="00F11FBA" w:rsidP="00F11FBA">
            <w:pPr>
              <w:pStyle w:val="NoSpacing"/>
              <w:rPr>
                <w:rFonts w:ascii="Helvetica" w:hAnsi="Helvetica" w:cs="Calibri"/>
                <w:color w:val="000000" w:themeColor="text1"/>
              </w:rPr>
            </w:pPr>
            <w:r w:rsidRPr="003B7470">
              <w:rPr>
                <w:rFonts w:ascii="Helvetica" w:hAnsi="Helvetica" w:cs="Calibri"/>
                <w:color w:val="000000" w:themeColor="text1"/>
              </w:rPr>
              <w:t xml:space="preserve">Best Advance for Leading Under a Crisis </w:t>
            </w:r>
          </w:p>
        </w:tc>
      </w:tr>
      <w:tr w:rsidR="00F11FBA" w:rsidRPr="003B7470" w14:paraId="5C92C20A" w14:textId="77777777" w:rsidTr="00206F7A">
        <w:tc>
          <w:tcPr>
            <w:tcW w:w="715" w:type="dxa"/>
          </w:tcPr>
          <w:p w14:paraId="5056E6A4" w14:textId="77777777" w:rsidR="00F11FBA" w:rsidRPr="003B7470" w:rsidRDefault="00F11FBA" w:rsidP="00F11FBA">
            <w:pPr>
              <w:pStyle w:val="NoSpacing"/>
              <w:rPr>
                <w:rFonts w:ascii="Helvetica" w:hAnsi="Helvetica" w:cs="Calibri"/>
              </w:rPr>
            </w:pPr>
          </w:p>
        </w:tc>
        <w:tc>
          <w:tcPr>
            <w:tcW w:w="7915" w:type="dxa"/>
          </w:tcPr>
          <w:p w14:paraId="30DAFFC4" w14:textId="4DA90922" w:rsidR="00F11FBA" w:rsidRPr="003B7470" w:rsidRDefault="00F11FBA" w:rsidP="00F11FBA">
            <w:pPr>
              <w:pStyle w:val="NoSpacing"/>
              <w:rPr>
                <w:rFonts w:ascii="Helvetica" w:hAnsi="Helvetica" w:cs="Calibri"/>
                <w:color w:val="000000" w:themeColor="text1"/>
              </w:rPr>
            </w:pPr>
            <w:r w:rsidRPr="003B7470">
              <w:rPr>
                <w:rFonts w:ascii="Helvetica" w:hAnsi="Helvetica" w:cs="Calibri"/>
                <w:color w:val="000000" w:themeColor="text1"/>
              </w:rPr>
              <w:t xml:space="preserve">Best Advance in Corporate Wellbeing Technology </w:t>
            </w:r>
          </w:p>
        </w:tc>
      </w:tr>
      <w:tr w:rsidR="00F11FBA" w:rsidRPr="003B7470" w14:paraId="4989FFB9" w14:textId="77777777" w:rsidTr="00206F7A">
        <w:tc>
          <w:tcPr>
            <w:tcW w:w="715" w:type="dxa"/>
          </w:tcPr>
          <w:p w14:paraId="5D9E73A3" w14:textId="77777777" w:rsidR="00F11FBA" w:rsidRPr="003B7470" w:rsidRDefault="00F11FBA" w:rsidP="00F11FBA">
            <w:pPr>
              <w:pStyle w:val="NoSpacing"/>
              <w:rPr>
                <w:rFonts w:ascii="Helvetica" w:hAnsi="Helvetica" w:cs="Calibri"/>
              </w:rPr>
            </w:pPr>
          </w:p>
        </w:tc>
        <w:tc>
          <w:tcPr>
            <w:tcW w:w="7915" w:type="dxa"/>
          </w:tcPr>
          <w:p w14:paraId="22C70EA8" w14:textId="01480C6C" w:rsidR="00F11FBA" w:rsidRPr="003B7470" w:rsidRDefault="00F11FBA" w:rsidP="00F11FBA">
            <w:pPr>
              <w:pStyle w:val="NoSpacing"/>
              <w:rPr>
                <w:rFonts w:ascii="Helvetica" w:hAnsi="Helvetica" w:cs="Calibri"/>
                <w:color w:val="000000" w:themeColor="text1"/>
              </w:rPr>
            </w:pPr>
            <w:r w:rsidRPr="003B7470">
              <w:rPr>
                <w:rFonts w:ascii="Helvetica" w:hAnsi="Helvetica" w:cs="Calibri"/>
                <w:color w:val="000000" w:themeColor="text1"/>
              </w:rPr>
              <w:t>Best Advance in Social Impact Innovation</w:t>
            </w:r>
          </w:p>
        </w:tc>
      </w:tr>
      <w:tr w:rsidR="00AE12DB" w:rsidRPr="003B7470" w14:paraId="649F89BA" w14:textId="77777777" w:rsidTr="00206F7A">
        <w:tc>
          <w:tcPr>
            <w:tcW w:w="715" w:type="dxa"/>
          </w:tcPr>
          <w:p w14:paraId="04E5959F" w14:textId="77777777" w:rsidR="00AE12DB" w:rsidRPr="003B7470" w:rsidRDefault="00AE12DB" w:rsidP="00F11FBA">
            <w:pPr>
              <w:pStyle w:val="NoSpacing"/>
              <w:rPr>
                <w:rFonts w:ascii="Helvetica" w:hAnsi="Helvetica" w:cs="Calibri"/>
              </w:rPr>
            </w:pPr>
          </w:p>
        </w:tc>
        <w:tc>
          <w:tcPr>
            <w:tcW w:w="7915" w:type="dxa"/>
          </w:tcPr>
          <w:p w14:paraId="76A9A157" w14:textId="4E9B2D9E" w:rsidR="00AE12DB" w:rsidRPr="003B7470" w:rsidRDefault="00AE12DB" w:rsidP="00F11FBA">
            <w:pPr>
              <w:pStyle w:val="NoSpacing"/>
              <w:rPr>
                <w:rFonts w:ascii="Helvetica" w:hAnsi="Helvetica" w:cs="Calibri"/>
                <w:color w:val="000000" w:themeColor="text1"/>
              </w:rPr>
            </w:pPr>
            <w:r w:rsidRPr="003B7470">
              <w:rPr>
                <w:rFonts w:ascii="Helvetica" w:hAnsi="Helvetica" w:cs="Calibri"/>
                <w:color w:val="000000" w:themeColor="text1"/>
              </w:rPr>
              <w:t>Best Advance</w:t>
            </w:r>
            <w:r w:rsidR="00CF71F3" w:rsidRPr="003B7470">
              <w:rPr>
                <w:rFonts w:ascii="Helvetica" w:hAnsi="Helvetica" w:cs="Calibri"/>
                <w:color w:val="000000" w:themeColor="text1"/>
              </w:rPr>
              <w:t xml:space="preserve"> in Diversity and Inclusion Innovation</w:t>
            </w:r>
          </w:p>
        </w:tc>
      </w:tr>
      <w:tr w:rsidR="0041758D" w:rsidRPr="003B7470" w14:paraId="486E7FCA" w14:textId="77777777" w:rsidTr="00206F7A">
        <w:tc>
          <w:tcPr>
            <w:tcW w:w="715" w:type="dxa"/>
          </w:tcPr>
          <w:p w14:paraId="1EDA1FB5" w14:textId="77777777" w:rsidR="0041758D" w:rsidRPr="003B7470" w:rsidRDefault="0041758D" w:rsidP="00F11FBA">
            <w:pPr>
              <w:pStyle w:val="NoSpacing"/>
              <w:rPr>
                <w:rFonts w:ascii="Helvetica" w:hAnsi="Helvetica" w:cs="Calibri"/>
              </w:rPr>
            </w:pPr>
          </w:p>
        </w:tc>
        <w:tc>
          <w:tcPr>
            <w:tcW w:w="7915" w:type="dxa"/>
          </w:tcPr>
          <w:p w14:paraId="30FF2D02" w14:textId="0CEFF48E" w:rsidR="0041758D" w:rsidRPr="003B7470" w:rsidRDefault="0041758D" w:rsidP="00F11FBA">
            <w:pPr>
              <w:pStyle w:val="NoSpacing"/>
              <w:rPr>
                <w:rFonts w:ascii="Helvetica" w:hAnsi="Helvetica" w:cs="Calibri"/>
                <w:color w:val="000000" w:themeColor="text1"/>
              </w:rPr>
            </w:pPr>
            <w:r>
              <w:rPr>
                <w:rFonts w:ascii="Helvetica" w:hAnsi="Helvetica" w:cs="Calibri"/>
                <w:color w:val="000000" w:themeColor="text1"/>
              </w:rPr>
              <w:t>Best Advance in Generative AI for Business Impact</w:t>
            </w:r>
          </w:p>
        </w:tc>
      </w:tr>
      <w:tr w:rsidR="00C85B6B" w:rsidRPr="003B7470" w14:paraId="68D447DC" w14:textId="77777777" w:rsidTr="00206F7A">
        <w:tc>
          <w:tcPr>
            <w:tcW w:w="715" w:type="dxa"/>
          </w:tcPr>
          <w:p w14:paraId="14E45335" w14:textId="77777777" w:rsidR="00C85B6B" w:rsidRPr="003B7470" w:rsidRDefault="00C85B6B" w:rsidP="00F11FBA">
            <w:pPr>
              <w:pStyle w:val="NoSpacing"/>
              <w:rPr>
                <w:rFonts w:ascii="Helvetica" w:hAnsi="Helvetica" w:cs="Calibri"/>
              </w:rPr>
            </w:pPr>
          </w:p>
        </w:tc>
        <w:tc>
          <w:tcPr>
            <w:tcW w:w="7915" w:type="dxa"/>
          </w:tcPr>
          <w:p w14:paraId="1658D446" w14:textId="03FF5648"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 Ethics &amp; Governance Solution</w:t>
            </w:r>
          </w:p>
        </w:tc>
      </w:tr>
      <w:tr w:rsidR="00C85B6B" w:rsidRPr="003B7470" w14:paraId="694AC76E" w14:textId="77777777" w:rsidTr="00206F7A">
        <w:tc>
          <w:tcPr>
            <w:tcW w:w="715" w:type="dxa"/>
          </w:tcPr>
          <w:p w14:paraId="32D5B93C" w14:textId="77777777" w:rsidR="00C85B6B" w:rsidRPr="003B7470" w:rsidRDefault="00C85B6B" w:rsidP="00F11FBA">
            <w:pPr>
              <w:pStyle w:val="NoSpacing"/>
              <w:rPr>
                <w:rFonts w:ascii="Helvetica" w:hAnsi="Helvetica" w:cs="Calibri"/>
              </w:rPr>
            </w:pPr>
          </w:p>
        </w:tc>
        <w:tc>
          <w:tcPr>
            <w:tcW w:w="7915" w:type="dxa"/>
          </w:tcPr>
          <w:p w14:paraId="4C30055E" w14:textId="7BD43775" w:rsidR="00C85B6B" w:rsidRPr="00C85B6B" w:rsidRDefault="00C85B6B" w:rsidP="00F11FBA">
            <w:pPr>
              <w:pStyle w:val="NoSpacing"/>
              <w:rPr>
                <w:rFonts w:ascii="Helvetica" w:hAnsi="Helvetica" w:cs="Calibri"/>
                <w:color w:val="000000" w:themeColor="text1"/>
              </w:rPr>
            </w:pPr>
            <w:r w:rsidRPr="00C85B6B">
              <w:rPr>
                <w:rFonts w:ascii="Helvetica" w:hAnsi="Helvetica"/>
              </w:rPr>
              <w:t>Best Digital Adoption Platforms</w:t>
            </w:r>
          </w:p>
        </w:tc>
      </w:tr>
      <w:tr w:rsidR="00C85B6B" w:rsidRPr="003B7470" w14:paraId="53929A0E" w14:textId="77777777" w:rsidTr="00206F7A">
        <w:tc>
          <w:tcPr>
            <w:tcW w:w="715" w:type="dxa"/>
          </w:tcPr>
          <w:p w14:paraId="74D1B075" w14:textId="77777777" w:rsidR="00C85B6B" w:rsidRPr="003B7470" w:rsidRDefault="00C85B6B" w:rsidP="00F11FBA">
            <w:pPr>
              <w:pStyle w:val="NoSpacing"/>
              <w:rPr>
                <w:rFonts w:ascii="Helvetica" w:hAnsi="Helvetica" w:cs="Calibri"/>
              </w:rPr>
            </w:pPr>
          </w:p>
        </w:tc>
        <w:tc>
          <w:tcPr>
            <w:tcW w:w="7915" w:type="dxa"/>
          </w:tcPr>
          <w:p w14:paraId="2B6B6F1E" w14:textId="09A731F8"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Ethical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 &amp; Responsible Technology</w:t>
            </w:r>
          </w:p>
        </w:tc>
      </w:tr>
    </w:tbl>
    <w:p w14:paraId="013BB3AE" w14:textId="77777777" w:rsidR="000136E8" w:rsidRPr="003B7470" w:rsidRDefault="000136E8" w:rsidP="002F26E0">
      <w:pPr>
        <w:rPr>
          <w:rFonts w:ascii="Helvetica" w:hAnsi="Helvetica" w:cs="Calibri"/>
          <w:i/>
          <w:sz w:val="22"/>
          <w:szCs w:val="22"/>
        </w:rPr>
      </w:pPr>
    </w:p>
    <w:p w14:paraId="58BE42E9" w14:textId="77777777" w:rsidR="002F26E0" w:rsidRPr="00206F7A" w:rsidRDefault="002F26E0" w:rsidP="002F26E0">
      <w:pPr>
        <w:pStyle w:val="Heading1"/>
        <w:spacing w:after="40"/>
        <w:rPr>
          <w:rFonts w:ascii="Helvetica" w:hAnsi="Helvetica" w:cs="Calibri"/>
          <w:color w:val="17365F"/>
          <w:sz w:val="28"/>
          <w:szCs w:val="28"/>
        </w:rPr>
      </w:pPr>
      <w:r w:rsidRPr="00206F7A">
        <w:rPr>
          <w:rFonts w:ascii="Helvetica" w:hAnsi="Helvetica" w:cs="Calibri"/>
          <w:color w:val="17365F"/>
          <w:sz w:val="28"/>
          <w:szCs w:val="28"/>
        </w:rPr>
        <w:t>Learning and Development:</w:t>
      </w:r>
    </w:p>
    <w:tbl>
      <w:tblPr>
        <w:tblStyle w:val="TableGrid1"/>
        <w:tblW w:w="0" w:type="auto"/>
        <w:tblLook w:val="04A0" w:firstRow="1" w:lastRow="0" w:firstColumn="1" w:lastColumn="0" w:noHBand="0" w:noVBand="1"/>
      </w:tblPr>
      <w:tblGrid>
        <w:gridCol w:w="715"/>
        <w:gridCol w:w="7915"/>
      </w:tblGrid>
      <w:tr w:rsidR="002F26E0" w:rsidRPr="003B7470" w14:paraId="14B179AD" w14:textId="77777777" w:rsidTr="00206F7A">
        <w:tc>
          <w:tcPr>
            <w:tcW w:w="715" w:type="dxa"/>
          </w:tcPr>
          <w:p w14:paraId="1619C2FB" w14:textId="77777777" w:rsidR="002F26E0" w:rsidRPr="003B7470" w:rsidRDefault="002F26E0" w:rsidP="00BF7A56">
            <w:pPr>
              <w:pStyle w:val="NoSpacing"/>
              <w:rPr>
                <w:rFonts w:ascii="Helvetica" w:hAnsi="Helvetica" w:cs="Calibri"/>
              </w:rPr>
            </w:pPr>
          </w:p>
        </w:tc>
        <w:tc>
          <w:tcPr>
            <w:tcW w:w="7915" w:type="dxa"/>
          </w:tcPr>
          <w:p w14:paraId="7559E4F5"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Learning Management Technology</w:t>
            </w:r>
          </w:p>
        </w:tc>
      </w:tr>
      <w:tr w:rsidR="002F26E0" w:rsidRPr="003B7470" w14:paraId="159A7615" w14:textId="77777777" w:rsidTr="00206F7A">
        <w:tc>
          <w:tcPr>
            <w:tcW w:w="715" w:type="dxa"/>
          </w:tcPr>
          <w:p w14:paraId="7795A043" w14:textId="77777777" w:rsidR="002F26E0" w:rsidRPr="003B7470" w:rsidRDefault="002F26E0" w:rsidP="00BF7A56">
            <w:pPr>
              <w:pStyle w:val="NoSpacing"/>
              <w:rPr>
                <w:rFonts w:ascii="Helvetica" w:hAnsi="Helvetica" w:cs="Calibri"/>
              </w:rPr>
            </w:pPr>
          </w:p>
        </w:tc>
        <w:tc>
          <w:tcPr>
            <w:tcW w:w="7915" w:type="dxa"/>
          </w:tcPr>
          <w:p w14:paraId="42320FF1"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Learning Management Technology for External Training</w:t>
            </w:r>
          </w:p>
        </w:tc>
      </w:tr>
      <w:tr w:rsidR="002F26E0" w:rsidRPr="003B7470" w14:paraId="483C4F2F" w14:textId="77777777" w:rsidTr="00206F7A">
        <w:tc>
          <w:tcPr>
            <w:tcW w:w="715" w:type="dxa"/>
          </w:tcPr>
          <w:p w14:paraId="61B0BBD3" w14:textId="77777777" w:rsidR="002F26E0" w:rsidRPr="003B7470" w:rsidRDefault="002F26E0" w:rsidP="00BF7A56">
            <w:pPr>
              <w:pStyle w:val="NoSpacing"/>
              <w:rPr>
                <w:rFonts w:ascii="Helvetica" w:hAnsi="Helvetica" w:cs="Calibri"/>
              </w:rPr>
            </w:pPr>
          </w:p>
        </w:tc>
        <w:tc>
          <w:tcPr>
            <w:tcW w:w="7915" w:type="dxa"/>
          </w:tcPr>
          <w:p w14:paraId="54227055"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Learning Management Technology for Compliance Training</w:t>
            </w:r>
          </w:p>
        </w:tc>
      </w:tr>
      <w:tr w:rsidR="002F26E0" w:rsidRPr="003B7470" w14:paraId="34F1C41C" w14:textId="77777777" w:rsidTr="00206F7A">
        <w:tc>
          <w:tcPr>
            <w:tcW w:w="715" w:type="dxa"/>
          </w:tcPr>
          <w:p w14:paraId="4CB6A3E7" w14:textId="77777777" w:rsidR="002F26E0" w:rsidRPr="003B7470" w:rsidRDefault="002F26E0" w:rsidP="00BF7A56">
            <w:pPr>
              <w:pStyle w:val="NoSpacing"/>
              <w:rPr>
                <w:rFonts w:ascii="Helvetica" w:hAnsi="Helvetica" w:cs="Calibri"/>
              </w:rPr>
            </w:pPr>
          </w:p>
        </w:tc>
        <w:tc>
          <w:tcPr>
            <w:tcW w:w="7915" w:type="dxa"/>
          </w:tcPr>
          <w:p w14:paraId="15BAA8FE"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Performance Support Technology</w:t>
            </w:r>
          </w:p>
        </w:tc>
      </w:tr>
      <w:tr w:rsidR="002F26E0" w:rsidRPr="003B7470" w14:paraId="64EC41AB" w14:textId="77777777" w:rsidTr="00206F7A">
        <w:tc>
          <w:tcPr>
            <w:tcW w:w="715" w:type="dxa"/>
          </w:tcPr>
          <w:p w14:paraId="39FD239D" w14:textId="77777777" w:rsidR="002F26E0" w:rsidRPr="003B7470" w:rsidRDefault="002F26E0" w:rsidP="00BF7A56">
            <w:pPr>
              <w:pStyle w:val="NoSpacing"/>
              <w:rPr>
                <w:rFonts w:ascii="Helvetica" w:hAnsi="Helvetica" w:cs="Calibri"/>
              </w:rPr>
            </w:pPr>
          </w:p>
        </w:tc>
        <w:tc>
          <w:tcPr>
            <w:tcW w:w="7915" w:type="dxa"/>
          </w:tcPr>
          <w:p w14:paraId="3F4C15C7"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Content Authoring Technology</w:t>
            </w:r>
          </w:p>
        </w:tc>
      </w:tr>
      <w:tr w:rsidR="002F26E0" w:rsidRPr="003B7470" w14:paraId="1D775E3E" w14:textId="77777777" w:rsidTr="00206F7A">
        <w:tc>
          <w:tcPr>
            <w:tcW w:w="715" w:type="dxa"/>
          </w:tcPr>
          <w:p w14:paraId="56A016CF" w14:textId="77777777" w:rsidR="002F26E0" w:rsidRPr="003B7470" w:rsidRDefault="002F26E0" w:rsidP="00BF7A56">
            <w:pPr>
              <w:pStyle w:val="NoSpacing"/>
              <w:rPr>
                <w:rFonts w:ascii="Helvetica" w:hAnsi="Helvetica" w:cs="Calibri"/>
              </w:rPr>
            </w:pPr>
          </w:p>
        </w:tc>
        <w:tc>
          <w:tcPr>
            <w:tcW w:w="7915" w:type="dxa"/>
          </w:tcPr>
          <w:p w14:paraId="5697ED4C"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Content Management Technology</w:t>
            </w:r>
          </w:p>
        </w:tc>
      </w:tr>
      <w:tr w:rsidR="002F26E0" w:rsidRPr="003B7470" w14:paraId="20D558F0" w14:textId="77777777" w:rsidTr="00206F7A">
        <w:tc>
          <w:tcPr>
            <w:tcW w:w="715" w:type="dxa"/>
          </w:tcPr>
          <w:p w14:paraId="07673E01" w14:textId="77777777" w:rsidR="002F26E0" w:rsidRPr="003B7470" w:rsidRDefault="002F26E0" w:rsidP="00BF7A56">
            <w:pPr>
              <w:pStyle w:val="NoSpacing"/>
              <w:rPr>
                <w:rFonts w:ascii="Helvetica" w:hAnsi="Helvetica" w:cs="Calibri"/>
              </w:rPr>
            </w:pPr>
          </w:p>
        </w:tc>
        <w:tc>
          <w:tcPr>
            <w:tcW w:w="7915" w:type="dxa"/>
          </w:tcPr>
          <w:p w14:paraId="1EC258CC"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Technology for Testing or Learning Evaluation</w:t>
            </w:r>
          </w:p>
        </w:tc>
      </w:tr>
      <w:tr w:rsidR="002F26E0" w:rsidRPr="003B7470" w14:paraId="10E4F98B" w14:textId="77777777" w:rsidTr="00206F7A">
        <w:tc>
          <w:tcPr>
            <w:tcW w:w="715" w:type="dxa"/>
          </w:tcPr>
          <w:p w14:paraId="33C1A5F6" w14:textId="77777777" w:rsidR="002F26E0" w:rsidRPr="003B7470" w:rsidRDefault="002F26E0" w:rsidP="00BF7A56">
            <w:pPr>
              <w:pStyle w:val="NoSpacing"/>
              <w:rPr>
                <w:rFonts w:ascii="Helvetica" w:hAnsi="Helvetica" w:cs="Calibri"/>
              </w:rPr>
            </w:pPr>
          </w:p>
        </w:tc>
        <w:tc>
          <w:tcPr>
            <w:tcW w:w="7915" w:type="dxa"/>
          </w:tcPr>
          <w:p w14:paraId="27089FBE"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Mobile Learning Technology</w:t>
            </w:r>
          </w:p>
        </w:tc>
      </w:tr>
      <w:tr w:rsidR="002F26E0" w:rsidRPr="003B7470" w14:paraId="2633E446" w14:textId="77777777" w:rsidTr="00206F7A">
        <w:tc>
          <w:tcPr>
            <w:tcW w:w="715" w:type="dxa"/>
          </w:tcPr>
          <w:p w14:paraId="3B4601D8" w14:textId="77777777" w:rsidR="002F26E0" w:rsidRPr="003B7470" w:rsidRDefault="002F26E0" w:rsidP="00BF7A56">
            <w:pPr>
              <w:pStyle w:val="NoSpacing"/>
              <w:rPr>
                <w:rFonts w:ascii="Helvetica" w:hAnsi="Helvetica" w:cs="Calibri"/>
              </w:rPr>
            </w:pPr>
          </w:p>
        </w:tc>
        <w:tc>
          <w:tcPr>
            <w:tcW w:w="7915" w:type="dxa"/>
          </w:tcPr>
          <w:p w14:paraId="07C185BA" w14:textId="062869AA" w:rsidR="00040078" w:rsidRPr="003B7470" w:rsidRDefault="002F26E0" w:rsidP="00BF7A56">
            <w:pPr>
              <w:pStyle w:val="NoSpacing"/>
              <w:rPr>
                <w:rFonts w:ascii="Helvetica" w:hAnsi="Helvetica" w:cs="Calibri"/>
              </w:rPr>
            </w:pPr>
            <w:r w:rsidRPr="003B7470">
              <w:rPr>
                <w:rFonts w:ascii="Helvetica" w:hAnsi="Helvetica" w:cs="Calibri"/>
              </w:rPr>
              <w:t>Best Advance in Social Learning Technology</w:t>
            </w:r>
          </w:p>
        </w:tc>
      </w:tr>
      <w:tr w:rsidR="002F26E0" w:rsidRPr="003B7470" w14:paraId="2F230072" w14:textId="77777777" w:rsidTr="00206F7A">
        <w:tc>
          <w:tcPr>
            <w:tcW w:w="715" w:type="dxa"/>
          </w:tcPr>
          <w:p w14:paraId="2FC911A5" w14:textId="77777777" w:rsidR="002F26E0" w:rsidRPr="003B7470" w:rsidRDefault="002F26E0" w:rsidP="00BF7A56">
            <w:pPr>
              <w:pStyle w:val="NoSpacing"/>
              <w:rPr>
                <w:rFonts w:ascii="Helvetica" w:hAnsi="Helvetica" w:cs="Calibri"/>
              </w:rPr>
            </w:pPr>
          </w:p>
        </w:tc>
        <w:tc>
          <w:tcPr>
            <w:tcW w:w="7915" w:type="dxa"/>
          </w:tcPr>
          <w:p w14:paraId="4FB6B3F8"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Technology for Virtual-Classroom or Conferencing Technology</w:t>
            </w:r>
          </w:p>
        </w:tc>
      </w:tr>
      <w:tr w:rsidR="00952405" w:rsidRPr="003B7470" w14:paraId="025BB020" w14:textId="77777777" w:rsidTr="00206F7A">
        <w:tc>
          <w:tcPr>
            <w:tcW w:w="715" w:type="dxa"/>
          </w:tcPr>
          <w:p w14:paraId="038AAEA5" w14:textId="77777777" w:rsidR="00952405" w:rsidRPr="003B7470" w:rsidRDefault="00952405" w:rsidP="00BF7A56">
            <w:pPr>
              <w:pStyle w:val="NoSpacing"/>
              <w:rPr>
                <w:rFonts w:ascii="Helvetica" w:hAnsi="Helvetica" w:cs="Calibri"/>
              </w:rPr>
            </w:pPr>
          </w:p>
        </w:tc>
        <w:tc>
          <w:tcPr>
            <w:tcW w:w="7915" w:type="dxa"/>
          </w:tcPr>
          <w:p w14:paraId="7A5AA43D" w14:textId="128067C3" w:rsidR="00952405" w:rsidRPr="003B7470" w:rsidRDefault="00952405" w:rsidP="00BF7A56">
            <w:pPr>
              <w:pStyle w:val="NoSpacing"/>
              <w:rPr>
                <w:rFonts w:ascii="Helvetica" w:hAnsi="Helvetica" w:cs="Calibri"/>
              </w:rPr>
            </w:pPr>
            <w:r w:rsidRPr="003B7470">
              <w:rPr>
                <w:rFonts w:ascii="Helvetica" w:hAnsi="Helvetica" w:cs="Calibri"/>
              </w:rPr>
              <w:t>Best Advance in Video for Learning</w:t>
            </w:r>
          </w:p>
        </w:tc>
      </w:tr>
      <w:tr w:rsidR="002F26E0" w:rsidRPr="003B7470" w14:paraId="0BA84DF6" w14:textId="77777777" w:rsidTr="00206F7A">
        <w:tc>
          <w:tcPr>
            <w:tcW w:w="715" w:type="dxa"/>
          </w:tcPr>
          <w:p w14:paraId="6CD4D699" w14:textId="77777777" w:rsidR="002F26E0" w:rsidRPr="003B7470" w:rsidRDefault="002F26E0" w:rsidP="00BF7A56">
            <w:pPr>
              <w:pStyle w:val="NoSpacing"/>
              <w:rPr>
                <w:rFonts w:ascii="Helvetica" w:hAnsi="Helvetica" w:cs="Calibri"/>
              </w:rPr>
            </w:pPr>
          </w:p>
        </w:tc>
        <w:tc>
          <w:tcPr>
            <w:tcW w:w="7915" w:type="dxa"/>
          </w:tcPr>
          <w:p w14:paraId="3C39ACD5"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Gaming or Simulation Technology</w:t>
            </w:r>
          </w:p>
        </w:tc>
      </w:tr>
      <w:tr w:rsidR="00467584" w:rsidRPr="003B7470" w14:paraId="3E63A84F" w14:textId="77777777" w:rsidTr="00206F7A">
        <w:trPr>
          <w:trHeight w:val="260"/>
        </w:trPr>
        <w:tc>
          <w:tcPr>
            <w:tcW w:w="715" w:type="dxa"/>
          </w:tcPr>
          <w:p w14:paraId="2F25BCA8" w14:textId="77777777" w:rsidR="00467584" w:rsidRPr="003B7470" w:rsidRDefault="00467584" w:rsidP="00BF7A56">
            <w:pPr>
              <w:pStyle w:val="NoSpacing"/>
              <w:rPr>
                <w:rFonts w:ascii="Helvetica" w:hAnsi="Helvetica" w:cs="Calibri"/>
              </w:rPr>
            </w:pPr>
          </w:p>
        </w:tc>
        <w:tc>
          <w:tcPr>
            <w:tcW w:w="7915" w:type="dxa"/>
          </w:tcPr>
          <w:p w14:paraId="55C33F63" w14:textId="7202CEBE" w:rsidR="00467584" w:rsidRPr="003B7470" w:rsidRDefault="00467584" w:rsidP="00467584">
            <w:pPr>
              <w:rPr>
                <w:rFonts w:ascii="Helvetica" w:hAnsi="Helvetica" w:cs="Calibri"/>
                <w:sz w:val="22"/>
                <w:szCs w:val="22"/>
              </w:rPr>
            </w:pPr>
            <w:r w:rsidRPr="003B7470">
              <w:rPr>
                <w:rFonts w:ascii="Helvetica" w:hAnsi="Helvetica" w:cs="Calibri"/>
                <w:sz w:val="22"/>
                <w:szCs w:val="22"/>
              </w:rPr>
              <w:t>Best Advance in AI and Machine Learning</w:t>
            </w:r>
          </w:p>
        </w:tc>
      </w:tr>
      <w:tr w:rsidR="00467584" w:rsidRPr="003B7470" w14:paraId="6054444A" w14:textId="77777777" w:rsidTr="00206F7A">
        <w:tc>
          <w:tcPr>
            <w:tcW w:w="715" w:type="dxa"/>
          </w:tcPr>
          <w:p w14:paraId="3E0B4F2E" w14:textId="77777777" w:rsidR="00467584" w:rsidRPr="003B7470" w:rsidRDefault="00467584" w:rsidP="00BF7A56">
            <w:pPr>
              <w:pStyle w:val="NoSpacing"/>
              <w:rPr>
                <w:rFonts w:ascii="Helvetica" w:hAnsi="Helvetica" w:cs="Calibri"/>
              </w:rPr>
            </w:pPr>
          </w:p>
        </w:tc>
        <w:tc>
          <w:tcPr>
            <w:tcW w:w="7915" w:type="dxa"/>
          </w:tcPr>
          <w:p w14:paraId="52E96F00" w14:textId="69581297" w:rsidR="00467584" w:rsidRPr="003B7470" w:rsidRDefault="00467584" w:rsidP="00467584">
            <w:pPr>
              <w:rPr>
                <w:rFonts w:ascii="Helvetica" w:hAnsi="Helvetica" w:cs="Calibri"/>
                <w:sz w:val="22"/>
                <w:szCs w:val="22"/>
              </w:rPr>
            </w:pPr>
            <w:r w:rsidRPr="003B7470">
              <w:rPr>
                <w:rFonts w:ascii="Helvetica" w:hAnsi="Helvetica" w:cs="Calibri"/>
                <w:sz w:val="22"/>
                <w:szCs w:val="22"/>
              </w:rPr>
              <w:t>Best Advance in Augmented and Virtual Reality</w:t>
            </w:r>
          </w:p>
        </w:tc>
      </w:tr>
      <w:tr w:rsidR="002F26E0" w:rsidRPr="003B7470" w14:paraId="153F842B" w14:textId="77777777" w:rsidTr="00206F7A">
        <w:tc>
          <w:tcPr>
            <w:tcW w:w="715" w:type="dxa"/>
          </w:tcPr>
          <w:p w14:paraId="52C37D08" w14:textId="77777777" w:rsidR="002F26E0" w:rsidRPr="003B7470" w:rsidRDefault="002F26E0" w:rsidP="00BF7A56">
            <w:pPr>
              <w:pStyle w:val="NoSpacing"/>
              <w:rPr>
                <w:rFonts w:ascii="Helvetica" w:hAnsi="Helvetica" w:cs="Calibri"/>
              </w:rPr>
            </w:pPr>
          </w:p>
        </w:tc>
        <w:tc>
          <w:tcPr>
            <w:tcW w:w="7915" w:type="dxa"/>
          </w:tcPr>
          <w:p w14:paraId="30A06B42"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Learning Management Measurement/Business Impact Tools</w:t>
            </w:r>
          </w:p>
        </w:tc>
      </w:tr>
      <w:tr w:rsidR="002F26E0" w:rsidRPr="003B7470" w14:paraId="421E80F9" w14:textId="77777777" w:rsidTr="00206F7A">
        <w:tc>
          <w:tcPr>
            <w:tcW w:w="715" w:type="dxa"/>
          </w:tcPr>
          <w:p w14:paraId="40BE1A25" w14:textId="77777777" w:rsidR="002F26E0" w:rsidRPr="003B7470" w:rsidRDefault="002F26E0" w:rsidP="00BF7A56">
            <w:pPr>
              <w:pStyle w:val="NoSpacing"/>
              <w:rPr>
                <w:rFonts w:ascii="Helvetica" w:hAnsi="Helvetica" w:cs="Calibri"/>
              </w:rPr>
            </w:pPr>
          </w:p>
        </w:tc>
        <w:tc>
          <w:tcPr>
            <w:tcW w:w="7915" w:type="dxa"/>
          </w:tcPr>
          <w:p w14:paraId="57FDE3F1"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Software for a Training Company</w:t>
            </w:r>
          </w:p>
        </w:tc>
      </w:tr>
      <w:tr w:rsidR="006C4CD0" w:rsidRPr="003B7470" w14:paraId="5E47A56A" w14:textId="77777777" w:rsidTr="00206F7A">
        <w:tc>
          <w:tcPr>
            <w:tcW w:w="715" w:type="dxa"/>
          </w:tcPr>
          <w:p w14:paraId="30EBA1E1" w14:textId="77777777" w:rsidR="006C4CD0" w:rsidRPr="003B7470" w:rsidRDefault="006C4CD0" w:rsidP="00BF7A56">
            <w:pPr>
              <w:pStyle w:val="NoSpacing"/>
              <w:rPr>
                <w:rFonts w:ascii="Helvetica" w:hAnsi="Helvetica" w:cs="Calibri"/>
              </w:rPr>
            </w:pPr>
          </w:p>
        </w:tc>
        <w:tc>
          <w:tcPr>
            <w:tcW w:w="7915" w:type="dxa"/>
          </w:tcPr>
          <w:p w14:paraId="5AADF2C7" w14:textId="7DA1CDA3" w:rsidR="006C4CD0" w:rsidRPr="003B7470" w:rsidRDefault="006C4CD0" w:rsidP="00BF7A56">
            <w:pPr>
              <w:pStyle w:val="NoSpacing"/>
              <w:rPr>
                <w:rFonts w:ascii="Helvetica" w:hAnsi="Helvetica" w:cs="Calibri"/>
                <w:lang w:eastAsia="ja-JP"/>
              </w:rPr>
            </w:pPr>
            <w:r w:rsidRPr="003B7470">
              <w:rPr>
                <w:rFonts w:ascii="Helvetica" w:hAnsi="Helvetica" w:cs="Calibri"/>
                <w:color w:val="000000"/>
              </w:rPr>
              <w:t xml:space="preserve">Best Advance in </w:t>
            </w:r>
            <w:r w:rsidRPr="003B7470">
              <w:rPr>
                <w:rFonts w:ascii="Helvetica" w:eastAsia="Times New Roman" w:hAnsi="Helvetica" w:cs="Calibri"/>
                <w:color w:val="000000"/>
              </w:rPr>
              <w:t>Technology for Crisis Management</w:t>
            </w:r>
          </w:p>
        </w:tc>
      </w:tr>
      <w:tr w:rsidR="006C4CD0" w:rsidRPr="003B7470" w14:paraId="3A4BC147" w14:textId="77777777" w:rsidTr="00206F7A">
        <w:tc>
          <w:tcPr>
            <w:tcW w:w="715" w:type="dxa"/>
          </w:tcPr>
          <w:p w14:paraId="339C0D9A" w14:textId="77777777" w:rsidR="006C4CD0" w:rsidRPr="003B7470" w:rsidRDefault="006C4CD0" w:rsidP="00BF7A56">
            <w:pPr>
              <w:pStyle w:val="NoSpacing"/>
              <w:rPr>
                <w:rFonts w:ascii="Helvetica" w:hAnsi="Helvetica" w:cs="Calibri"/>
              </w:rPr>
            </w:pPr>
          </w:p>
        </w:tc>
        <w:tc>
          <w:tcPr>
            <w:tcW w:w="7915" w:type="dxa"/>
          </w:tcPr>
          <w:p w14:paraId="04C2A54A" w14:textId="7F3FD68A" w:rsidR="006C4CD0" w:rsidRPr="003B7470" w:rsidRDefault="006C4CD0" w:rsidP="006C4CD0">
            <w:pPr>
              <w:rPr>
                <w:rFonts w:ascii="Helvetica" w:hAnsi="Helvetica" w:cs="Calibri"/>
                <w:color w:val="000000"/>
                <w:sz w:val="22"/>
                <w:szCs w:val="22"/>
              </w:rPr>
            </w:pPr>
            <w:r w:rsidRPr="003B7470">
              <w:rPr>
                <w:rFonts w:ascii="Helvetica" w:hAnsi="Helvetica" w:cs="Calibri"/>
                <w:color w:val="000000"/>
                <w:sz w:val="22"/>
                <w:szCs w:val="22"/>
              </w:rPr>
              <w:t>Best Advance in Performance Support Technology for Crisis Management</w:t>
            </w:r>
          </w:p>
        </w:tc>
      </w:tr>
      <w:tr w:rsidR="002F26E0" w:rsidRPr="003B7470" w14:paraId="455D35D7" w14:textId="77777777" w:rsidTr="00206F7A">
        <w:tc>
          <w:tcPr>
            <w:tcW w:w="715" w:type="dxa"/>
          </w:tcPr>
          <w:p w14:paraId="2746A3EE" w14:textId="77777777" w:rsidR="002F26E0" w:rsidRPr="003B7470" w:rsidRDefault="002F26E0" w:rsidP="00BF7A56">
            <w:pPr>
              <w:pStyle w:val="NoSpacing"/>
              <w:rPr>
                <w:rFonts w:ascii="Helvetica" w:hAnsi="Helvetica" w:cs="Calibri"/>
              </w:rPr>
            </w:pPr>
          </w:p>
        </w:tc>
        <w:tc>
          <w:tcPr>
            <w:tcW w:w="7915" w:type="dxa"/>
          </w:tcPr>
          <w:p w14:paraId="5C0BA246"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Learning Management Technology for Small and Medium-Sized Businesses</w:t>
            </w:r>
          </w:p>
        </w:tc>
      </w:tr>
      <w:tr w:rsidR="002F26E0" w:rsidRPr="003B7470" w14:paraId="208B3652" w14:textId="77777777" w:rsidTr="00206F7A">
        <w:tc>
          <w:tcPr>
            <w:tcW w:w="715" w:type="dxa"/>
          </w:tcPr>
          <w:p w14:paraId="23E74DDA" w14:textId="77777777" w:rsidR="002F26E0" w:rsidRPr="003B7470" w:rsidRDefault="002F26E0" w:rsidP="00BF7A56">
            <w:pPr>
              <w:pStyle w:val="NoSpacing"/>
              <w:rPr>
                <w:rFonts w:ascii="Helvetica" w:hAnsi="Helvetica" w:cs="Calibri"/>
              </w:rPr>
            </w:pPr>
          </w:p>
        </w:tc>
        <w:tc>
          <w:tcPr>
            <w:tcW w:w="7915" w:type="dxa"/>
          </w:tcPr>
          <w:p w14:paraId="7BA26860"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ILT Management and Delivery</w:t>
            </w:r>
          </w:p>
        </w:tc>
      </w:tr>
      <w:tr w:rsidR="002F26E0" w:rsidRPr="003B7470" w14:paraId="01061B4D" w14:textId="77777777" w:rsidTr="00206F7A">
        <w:tc>
          <w:tcPr>
            <w:tcW w:w="715" w:type="dxa"/>
          </w:tcPr>
          <w:p w14:paraId="17AF9C9E" w14:textId="77777777" w:rsidR="002F26E0" w:rsidRPr="003B7470" w:rsidRDefault="002F26E0" w:rsidP="00BF7A56">
            <w:pPr>
              <w:pStyle w:val="NoSpacing"/>
              <w:rPr>
                <w:rFonts w:ascii="Helvetica" w:hAnsi="Helvetica" w:cs="Calibri"/>
              </w:rPr>
            </w:pPr>
          </w:p>
        </w:tc>
        <w:tc>
          <w:tcPr>
            <w:tcW w:w="7915" w:type="dxa"/>
          </w:tcPr>
          <w:p w14:paraId="47180F0C"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Emerging Learning Technology</w:t>
            </w:r>
          </w:p>
        </w:tc>
      </w:tr>
      <w:tr w:rsidR="002F26E0" w:rsidRPr="003B7470" w14:paraId="245D62BD" w14:textId="77777777" w:rsidTr="00206F7A">
        <w:tc>
          <w:tcPr>
            <w:tcW w:w="715" w:type="dxa"/>
          </w:tcPr>
          <w:p w14:paraId="62520794" w14:textId="77777777" w:rsidR="002F26E0" w:rsidRPr="003B7470" w:rsidRDefault="002F26E0" w:rsidP="00BF7A56">
            <w:pPr>
              <w:pStyle w:val="NoSpacing"/>
              <w:rPr>
                <w:rFonts w:ascii="Helvetica" w:hAnsi="Helvetica" w:cs="Calibri"/>
              </w:rPr>
            </w:pPr>
          </w:p>
        </w:tc>
        <w:tc>
          <w:tcPr>
            <w:tcW w:w="7915" w:type="dxa"/>
          </w:tcPr>
          <w:p w14:paraId="7FF991DA" w14:textId="43A67D0B" w:rsidR="002F26E0" w:rsidRPr="003B7470" w:rsidRDefault="002F26E0" w:rsidP="00BF7A56">
            <w:pPr>
              <w:pStyle w:val="NoSpacing"/>
              <w:rPr>
                <w:rFonts w:ascii="Helvetica" w:hAnsi="Helvetica" w:cs="Calibri"/>
              </w:rPr>
            </w:pPr>
            <w:r w:rsidRPr="003B7470">
              <w:rPr>
                <w:rFonts w:ascii="Helvetica" w:hAnsi="Helvetica" w:cs="Calibri"/>
              </w:rPr>
              <w:t xml:space="preserve">Best Advance in Unique Learning Technology </w:t>
            </w:r>
          </w:p>
        </w:tc>
      </w:tr>
      <w:tr w:rsidR="008852C9" w:rsidRPr="003B7470" w14:paraId="4FF20B3C" w14:textId="77777777" w:rsidTr="00206F7A">
        <w:tc>
          <w:tcPr>
            <w:tcW w:w="715" w:type="dxa"/>
          </w:tcPr>
          <w:p w14:paraId="4A7D715C" w14:textId="77777777" w:rsidR="008852C9" w:rsidRPr="003B7470" w:rsidRDefault="008852C9" w:rsidP="00BF7A56">
            <w:pPr>
              <w:pStyle w:val="NoSpacing"/>
              <w:rPr>
                <w:rFonts w:ascii="Helvetica" w:hAnsi="Helvetica" w:cs="Calibri"/>
              </w:rPr>
            </w:pPr>
          </w:p>
        </w:tc>
        <w:tc>
          <w:tcPr>
            <w:tcW w:w="7915" w:type="dxa"/>
          </w:tcPr>
          <w:p w14:paraId="4972B0B6" w14:textId="07FA1D4D" w:rsidR="008852C9" w:rsidRPr="003B7470" w:rsidRDefault="008852C9" w:rsidP="00BF7A56">
            <w:pPr>
              <w:pStyle w:val="NoSpacing"/>
              <w:rPr>
                <w:rFonts w:ascii="Helvetica" w:hAnsi="Helvetica" w:cs="Calibri"/>
              </w:rPr>
            </w:pPr>
            <w:r w:rsidRPr="003B7470">
              <w:rPr>
                <w:rFonts w:ascii="Helvetica" w:hAnsi="Helvetica" w:cs="Calibri"/>
              </w:rPr>
              <w:t>Best Advance in Education Delivered Through Technology</w:t>
            </w:r>
          </w:p>
        </w:tc>
      </w:tr>
      <w:tr w:rsidR="0041758D" w:rsidRPr="003B7470" w14:paraId="6A287AE4" w14:textId="77777777" w:rsidTr="00206F7A">
        <w:tc>
          <w:tcPr>
            <w:tcW w:w="715" w:type="dxa"/>
          </w:tcPr>
          <w:p w14:paraId="6DFE3837" w14:textId="77777777" w:rsidR="0041758D" w:rsidRPr="003B7470" w:rsidRDefault="0041758D" w:rsidP="00BF7A56">
            <w:pPr>
              <w:pStyle w:val="NoSpacing"/>
              <w:rPr>
                <w:rFonts w:ascii="Helvetica" w:hAnsi="Helvetica" w:cs="Calibri"/>
              </w:rPr>
            </w:pPr>
          </w:p>
        </w:tc>
        <w:tc>
          <w:tcPr>
            <w:tcW w:w="7915" w:type="dxa"/>
          </w:tcPr>
          <w:p w14:paraId="4CBF839A" w14:textId="19A20220" w:rsidR="0041758D" w:rsidRPr="003B7470" w:rsidRDefault="0041758D" w:rsidP="00BF7A56">
            <w:pPr>
              <w:pStyle w:val="NoSpacing"/>
              <w:rPr>
                <w:rFonts w:ascii="Helvetica" w:hAnsi="Helvetica" w:cs="Calibri"/>
              </w:rPr>
            </w:pPr>
            <w:r>
              <w:rPr>
                <w:rFonts w:ascii="Helvetica" w:hAnsi="Helvetica" w:cs="Calibri"/>
              </w:rPr>
              <w:t>Best Advance in Generative AL Learning Solution</w:t>
            </w:r>
          </w:p>
        </w:tc>
      </w:tr>
      <w:tr w:rsidR="0041758D" w:rsidRPr="003B7470" w14:paraId="5B45FF6F" w14:textId="77777777" w:rsidTr="00206F7A">
        <w:tc>
          <w:tcPr>
            <w:tcW w:w="715" w:type="dxa"/>
          </w:tcPr>
          <w:p w14:paraId="3B0680C3" w14:textId="77777777" w:rsidR="0041758D" w:rsidRPr="003B7470" w:rsidRDefault="0041758D" w:rsidP="00BF7A56">
            <w:pPr>
              <w:pStyle w:val="NoSpacing"/>
              <w:rPr>
                <w:rFonts w:ascii="Helvetica" w:hAnsi="Helvetica" w:cs="Calibri"/>
              </w:rPr>
            </w:pPr>
          </w:p>
        </w:tc>
        <w:tc>
          <w:tcPr>
            <w:tcW w:w="7915" w:type="dxa"/>
          </w:tcPr>
          <w:p w14:paraId="03868918" w14:textId="5AFA6834" w:rsidR="0041758D" w:rsidRPr="003B7470" w:rsidRDefault="0041758D" w:rsidP="00BF7A56">
            <w:pPr>
              <w:pStyle w:val="NoSpacing"/>
              <w:rPr>
                <w:rFonts w:ascii="Helvetica" w:hAnsi="Helvetica" w:cs="Calibri"/>
              </w:rPr>
            </w:pPr>
            <w:r>
              <w:rPr>
                <w:rFonts w:ascii="Helvetica" w:hAnsi="Helvetica" w:cs="Calibri"/>
              </w:rPr>
              <w:t>Best Advance in Generative AI Solution</w:t>
            </w:r>
          </w:p>
        </w:tc>
      </w:tr>
      <w:tr w:rsidR="00EF76BF" w:rsidRPr="003B7470" w14:paraId="029CAA5D" w14:textId="77777777" w:rsidTr="00206F7A">
        <w:tc>
          <w:tcPr>
            <w:tcW w:w="715" w:type="dxa"/>
          </w:tcPr>
          <w:p w14:paraId="4C4DB0CC" w14:textId="77777777" w:rsidR="00EF76BF" w:rsidRPr="003B7470" w:rsidRDefault="00EF76BF" w:rsidP="00EF76BF">
            <w:pPr>
              <w:pStyle w:val="NoSpacing"/>
              <w:rPr>
                <w:rFonts w:ascii="Helvetica" w:hAnsi="Helvetica" w:cs="Calibri"/>
              </w:rPr>
            </w:pPr>
          </w:p>
        </w:tc>
        <w:tc>
          <w:tcPr>
            <w:tcW w:w="7915" w:type="dxa"/>
          </w:tcPr>
          <w:p w14:paraId="5B846ED4" w14:textId="7A611CD6" w:rsidR="00EF76BF" w:rsidRDefault="00EF76BF" w:rsidP="00EF76BF">
            <w:pPr>
              <w:pStyle w:val="NoSpacing"/>
              <w:rPr>
                <w:rFonts w:ascii="Helvetica" w:hAnsi="Helvetica" w:cs="Calibri"/>
              </w:rPr>
            </w:pPr>
            <w:r w:rsidRPr="00DE3A36">
              <w:rPr>
                <w:rFonts w:ascii="Helvetica" w:hAnsi="Helvetica"/>
              </w:rPr>
              <w:t>Best Skills Intelligence &amp; Skills-Based Platforms</w:t>
            </w:r>
          </w:p>
        </w:tc>
      </w:tr>
      <w:tr w:rsidR="00EF76BF" w:rsidRPr="003B7470" w14:paraId="5E963D13" w14:textId="77777777" w:rsidTr="00206F7A">
        <w:tc>
          <w:tcPr>
            <w:tcW w:w="715" w:type="dxa"/>
          </w:tcPr>
          <w:p w14:paraId="4F40621D" w14:textId="77777777" w:rsidR="00EF76BF" w:rsidRPr="003B7470" w:rsidRDefault="00EF76BF" w:rsidP="00EF76BF">
            <w:pPr>
              <w:pStyle w:val="NoSpacing"/>
              <w:rPr>
                <w:rFonts w:ascii="Helvetica" w:hAnsi="Helvetica" w:cs="Calibri"/>
              </w:rPr>
            </w:pPr>
          </w:p>
        </w:tc>
        <w:tc>
          <w:tcPr>
            <w:tcW w:w="7915" w:type="dxa"/>
          </w:tcPr>
          <w:p w14:paraId="7400D271" w14:textId="7A9C3028" w:rsidR="00EF76BF" w:rsidRDefault="00EF76BF" w:rsidP="00EF76BF">
            <w:pPr>
              <w:pStyle w:val="NoSpacing"/>
              <w:rPr>
                <w:rFonts w:ascii="Helvetica" w:hAnsi="Helvetica" w:cs="Calibri"/>
              </w:rPr>
            </w:pPr>
            <w:r w:rsidRPr="00DE3A36">
              <w:rPr>
                <w:rFonts w:ascii="Helvetica" w:hAnsi="Helvetica" w:cs="Segoe UI"/>
                <w:color w:val="000000"/>
              </w:rPr>
              <w:t>Best Conversational </w:t>
            </w:r>
            <w:r w:rsidRPr="00DE3A36">
              <w:rPr>
                <w:rFonts w:ascii="Helvetica" w:hAnsi="Helvetica" w:cs="Segoe UI"/>
                <w:color w:val="070706"/>
                <w:bdr w:val="none" w:sz="0" w:space="0" w:color="auto" w:frame="1"/>
              </w:rPr>
              <w:t>AI</w:t>
            </w:r>
            <w:r w:rsidRPr="00DE3A36">
              <w:rPr>
                <w:rFonts w:ascii="Helvetica" w:hAnsi="Helvetica" w:cs="Segoe UI"/>
                <w:color w:val="000000"/>
              </w:rPr>
              <w:t> for Employee Experience</w:t>
            </w:r>
          </w:p>
        </w:tc>
      </w:tr>
      <w:tr w:rsidR="00EF76BF" w:rsidRPr="003B7470" w14:paraId="4D2AEFFE" w14:textId="77777777" w:rsidTr="00206F7A">
        <w:tc>
          <w:tcPr>
            <w:tcW w:w="715" w:type="dxa"/>
          </w:tcPr>
          <w:p w14:paraId="44B1DDD7" w14:textId="77777777" w:rsidR="00EF76BF" w:rsidRPr="003B7470" w:rsidRDefault="00EF76BF" w:rsidP="00EF76BF">
            <w:pPr>
              <w:pStyle w:val="NoSpacing"/>
              <w:rPr>
                <w:rFonts w:ascii="Helvetica" w:hAnsi="Helvetica" w:cs="Calibri"/>
              </w:rPr>
            </w:pPr>
          </w:p>
        </w:tc>
        <w:tc>
          <w:tcPr>
            <w:tcW w:w="7915" w:type="dxa"/>
          </w:tcPr>
          <w:p w14:paraId="76985612" w14:textId="79132C0B" w:rsidR="00EF76BF" w:rsidRPr="00EF76BF" w:rsidRDefault="00EF76BF" w:rsidP="00EF76BF">
            <w:pPr>
              <w:pStyle w:val="NoSpacing"/>
              <w:rPr>
                <w:rFonts w:ascii="Helvetica" w:hAnsi="Helvetica" w:cs="Calibri"/>
              </w:rPr>
            </w:pPr>
            <w:r w:rsidRPr="00EF76BF">
              <w:rPr>
                <w:rFonts w:ascii="Helvetica" w:hAnsi="Helvetica"/>
              </w:rPr>
              <w:t>Best Extended Reality for Workplace Learning</w:t>
            </w:r>
          </w:p>
        </w:tc>
      </w:tr>
    </w:tbl>
    <w:p w14:paraId="2DA1C0F5" w14:textId="03E53648" w:rsidR="002F26E0" w:rsidRPr="003B7470" w:rsidRDefault="002F26E0" w:rsidP="002F26E0">
      <w:pPr>
        <w:pStyle w:val="Heading1"/>
        <w:spacing w:after="40"/>
        <w:rPr>
          <w:rFonts w:ascii="Helvetica" w:hAnsi="Helvetica" w:cs="Calibri"/>
          <w:sz w:val="32"/>
          <w:szCs w:val="32"/>
        </w:rPr>
      </w:pPr>
    </w:p>
    <w:p w14:paraId="317437BE" w14:textId="77777777" w:rsidR="002F26E0" w:rsidRPr="00206F7A" w:rsidRDefault="002F26E0" w:rsidP="002F26E0">
      <w:pPr>
        <w:pStyle w:val="Heading1"/>
        <w:spacing w:after="40"/>
        <w:rPr>
          <w:rFonts w:ascii="Helvetica" w:hAnsi="Helvetica" w:cs="Calibri"/>
          <w:color w:val="17365F"/>
          <w:sz w:val="28"/>
          <w:szCs w:val="28"/>
        </w:rPr>
      </w:pPr>
      <w:r w:rsidRPr="00206F7A">
        <w:rPr>
          <w:rFonts w:ascii="Helvetica" w:hAnsi="Helvetica" w:cs="Calibri"/>
          <w:color w:val="17365F"/>
          <w:sz w:val="28"/>
          <w:szCs w:val="28"/>
        </w:rPr>
        <w:t>Talent Management:</w:t>
      </w:r>
    </w:p>
    <w:tbl>
      <w:tblPr>
        <w:tblStyle w:val="TableGrid"/>
        <w:tblW w:w="8856" w:type="dxa"/>
        <w:tblLayout w:type="fixed"/>
        <w:tblLook w:val="04A0" w:firstRow="1" w:lastRow="0" w:firstColumn="1" w:lastColumn="0" w:noHBand="0" w:noVBand="1"/>
      </w:tblPr>
      <w:tblGrid>
        <w:gridCol w:w="715"/>
        <w:gridCol w:w="8141"/>
      </w:tblGrid>
      <w:tr w:rsidR="002F26E0" w:rsidRPr="003B7470" w14:paraId="1DC69BE5" w14:textId="77777777" w:rsidTr="00206F7A">
        <w:tc>
          <w:tcPr>
            <w:tcW w:w="715" w:type="dxa"/>
          </w:tcPr>
          <w:p w14:paraId="528B4B77" w14:textId="77777777" w:rsidR="002F26E0" w:rsidRPr="003B7470" w:rsidRDefault="002F26E0" w:rsidP="00BF7A56">
            <w:pPr>
              <w:pStyle w:val="NoSpacing"/>
              <w:rPr>
                <w:rFonts w:ascii="Helvetica" w:hAnsi="Helvetica" w:cs="Calibri"/>
                <w:sz w:val="24"/>
                <w:szCs w:val="24"/>
              </w:rPr>
            </w:pPr>
          </w:p>
        </w:tc>
        <w:tc>
          <w:tcPr>
            <w:tcW w:w="8141" w:type="dxa"/>
          </w:tcPr>
          <w:p w14:paraId="44DAED18" w14:textId="77777777" w:rsidR="002F26E0" w:rsidRPr="003B7470" w:rsidRDefault="002F26E0" w:rsidP="00BF7A56">
            <w:pPr>
              <w:pStyle w:val="NoSpacing"/>
              <w:rPr>
                <w:rFonts w:ascii="Helvetica" w:hAnsi="Helvetica" w:cs="Calibri"/>
              </w:rPr>
            </w:pPr>
            <w:r w:rsidRPr="003B7470">
              <w:rPr>
                <w:rFonts w:ascii="Helvetica" w:hAnsi="Helvetica" w:cs="Calibri"/>
              </w:rPr>
              <w:t xml:space="preserve">Best Advance in an Integrated Talent Management Platform </w:t>
            </w:r>
          </w:p>
        </w:tc>
      </w:tr>
      <w:tr w:rsidR="002F26E0" w:rsidRPr="003B7470" w14:paraId="11EEF999" w14:textId="77777777" w:rsidTr="00206F7A">
        <w:tc>
          <w:tcPr>
            <w:tcW w:w="715" w:type="dxa"/>
          </w:tcPr>
          <w:p w14:paraId="6757626D" w14:textId="77777777" w:rsidR="002F26E0" w:rsidRPr="003B7470" w:rsidRDefault="002F26E0" w:rsidP="00BF7A56">
            <w:pPr>
              <w:pStyle w:val="NoSpacing"/>
              <w:rPr>
                <w:rFonts w:ascii="Helvetica" w:hAnsi="Helvetica" w:cs="Calibri"/>
                <w:sz w:val="24"/>
                <w:szCs w:val="24"/>
              </w:rPr>
            </w:pPr>
          </w:p>
        </w:tc>
        <w:tc>
          <w:tcPr>
            <w:tcW w:w="8141" w:type="dxa"/>
          </w:tcPr>
          <w:p w14:paraId="1E67DF51"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Social Talent Management Technology</w:t>
            </w:r>
          </w:p>
        </w:tc>
      </w:tr>
      <w:tr w:rsidR="00462017" w:rsidRPr="003B7470" w14:paraId="04E50667" w14:textId="77777777" w:rsidTr="00206F7A">
        <w:tc>
          <w:tcPr>
            <w:tcW w:w="715" w:type="dxa"/>
          </w:tcPr>
          <w:p w14:paraId="7D5FB787" w14:textId="77777777" w:rsidR="00462017" w:rsidRPr="003B7470" w:rsidRDefault="00462017" w:rsidP="00BF7A56">
            <w:pPr>
              <w:pStyle w:val="NoSpacing"/>
              <w:rPr>
                <w:rFonts w:ascii="Helvetica" w:hAnsi="Helvetica" w:cs="Calibri"/>
                <w:sz w:val="24"/>
                <w:szCs w:val="24"/>
              </w:rPr>
            </w:pPr>
          </w:p>
        </w:tc>
        <w:tc>
          <w:tcPr>
            <w:tcW w:w="8141" w:type="dxa"/>
          </w:tcPr>
          <w:p w14:paraId="5C10A05D" w14:textId="61333F22" w:rsidR="00462017" w:rsidRPr="003B7470" w:rsidRDefault="00462017" w:rsidP="00BF7A56">
            <w:pPr>
              <w:pStyle w:val="NoSpacing"/>
              <w:rPr>
                <w:rFonts w:ascii="Helvetica" w:hAnsi="Helvetica" w:cs="Calibri"/>
              </w:rPr>
            </w:pPr>
            <w:r w:rsidRPr="003B7470">
              <w:rPr>
                <w:rFonts w:ascii="Helvetica" w:hAnsi="Helvetica" w:cs="Calibri"/>
              </w:rPr>
              <w:t>Best Advance in Employee Engagement Technology</w:t>
            </w:r>
          </w:p>
        </w:tc>
      </w:tr>
      <w:tr w:rsidR="002F26E0" w:rsidRPr="003B7470" w14:paraId="2A917AE2" w14:textId="77777777" w:rsidTr="00206F7A">
        <w:tc>
          <w:tcPr>
            <w:tcW w:w="715" w:type="dxa"/>
          </w:tcPr>
          <w:p w14:paraId="17EA2DE3" w14:textId="77777777" w:rsidR="002F26E0" w:rsidRPr="003B7470" w:rsidRDefault="002F26E0" w:rsidP="00BF7A56">
            <w:pPr>
              <w:pStyle w:val="NoSpacing"/>
              <w:rPr>
                <w:rFonts w:ascii="Helvetica" w:hAnsi="Helvetica" w:cs="Calibri"/>
                <w:sz w:val="24"/>
                <w:szCs w:val="24"/>
                <w:highlight w:val="yellow"/>
              </w:rPr>
            </w:pPr>
          </w:p>
        </w:tc>
        <w:tc>
          <w:tcPr>
            <w:tcW w:w="8141" w:type="dxa"/>
          </w:tcPr>
          <w:p w14:paraId="0DEF2600"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Talent Management Measurement/Business Impact Tools</w:t>
            </w:r>
          </w:p>
        </w:tc>
      </w:tr>
      <w:tr w:rsidR="002F26E0" w:rsidRPr="003B7470" w14:paraId="257E8124" w14:textId="77777777" w:rsidTr="00206F7A">
        <w:tc>
          <w:tcPr>
            <w:tcW w:w="715" w:type="dxa"/>
          </w:tcPr>
          <w:p w14:paraId="2A240260" w14:textId="77777777" w:rsidR="002F26E0" w:rsidRPr="003B7470" w:rsidRDefault="002F26E0" w:rsidP="00BF7A56">
            <w:pPr>
              <w:pStyle w:val="NoSpacing"/>
              <w:rPr>
                <w:rFonts w:ascii="Helvetica" w:hAnsi="Helvetica" w:cs="Calibri"/>
                <w:sz w:val="24"/>
                <w:szCs w:val="24"/>
              </w:rPr>
            </w:pPr>
          </w:p>
        </w:tc>
        <w:tc>
          <w:tcPr>
            <w:tcW w:w="8141" w:type="dxa"/>
          </w:tcPr>
          <w:p w14:paraId="427BE149"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Succession Management Technology and Tools </w:t>
            </w:r>
          </w:p>
        </w:tc>
      </w:tr>
      <w:tr w:rsidR="002F26E0" w:rsidRPr="003B7470" w14:paraId="3A7BBF92" w14:textId="77777777" w:rsidTr="00206F7A">
        <w:tc>
          <w:tcPr>
            <w:tcW w:w="715" w:type="dxa"/>
          </w:tcPr>
          <w:p w14:paraId="012D10D5" w14:textId="77777777" w:rsidR="002F26E0" w:rsidRPr="003B7470" w:rsidRDefault="002F26E0" w:rsidP="00BF7A56">
            <w:pPr>
              <w:pStyle w:val="NoSpacing"/>
              <w:rPr>
                <w:rFonts w:ascii="Helvetica" w:hAnsi="Helvetica" w:cs="Calibri"/>
                <w:sz w:val="24"/>
                <w:szCs w:val="24"/>
                <w:highlight w:val="yellow"/>
              </w:rPr>
            </w:pPr>
          </w:p>
        </w:tc>
        <w:tc>
          <w:tcPr>
            <w:tcW w:w="8141" w:type="dxa"/>
          </w:tcPr>
          <w:p w14:paraId="38EB6B2F"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Leadership Simulation Tools</w:t>
            </w:r>
          </w:p>
        </w:tc>
      </w:tr>
      <w:tr w:rsidR="002F26E0" w:rsidRPr="003B7470" w14:paraId="464FFCAE" w14:textId="77777777" w:rsidTr="00206F7A">
        <w:tc>
          <w:tcPr>
            <w:tcW w:w="715" w:type="dxa"/>
          </w:tcPr>
          <w:p w14:paraId="38710CA5" w14:textId="77777777" w:rsidR="002F26E0" w:rsidRPr="003B7470" w:rsidRDefault="002F26E0" w:rsidP="00BF7A56">
            <w:pPr>
              <w:pStyle w:val="NoSpacing"/>
              <w:rPr>
                <w:rFonts w:ascii="Helvetica" w:hAnsi="Helvetica" w:cs="Calibri"/>
                <w:sz w:val="24"/>
                <w:szCs w:val="24"/>
              </w:rPr>
            </w:pPr>
          </w:p>
        </w:tc>
        <w:tc>
          <w:tcPr>
            <w:tcW w:w="8141" w:type="dxa"/>
          </w:tcPr>
          <w:p w14:paraId="63FEF027"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Performance Management Technology</w:t>
            </w:r>
          </w:p>
        </w:tc>
      </w:tr>
      <w:tr w:rsidR="006C4CD0" w:rsidRPr="003B7470" w14:paraId="75958D4F" w14:textId="77777777" w:rsidTr="00206F7A">
        <w:tc>
          <w:tcPr>
            <w:tcW w:w="715" w:type="dxa"/>
          </w:tcPr>
          <w:p w14:paraId="281D09B1" w14:textId="77777777" w:rsidR="006C4CD0" w:rsidRPr="003B7470" w:rsidRDefault="006C4CD0" w:rsidP="00BF7A56">
            <w:pPr>
              <w:pStyle w:val="NoSpacing"/>
              <w:rPr>
                <w:rFonts w:ascii="Helvetica" w:hAnsi="Helvetica" w:cs="Calibri"/>
                <w:sz w:val="24"/>
                <w:szCs w:val="24"/>
              </w:rPr>
            </w:pPr>
          </w:p>
        </w:tc>
        <w:tc>
          <w:tcPr>
            <w:tcW w:w="8141" w:type="dxa"/>
          </w:tcPr>
          <w:p w14:paraId="7D09A1EA" w14:textId="08F3FE41" w:rsidR="006C4CD0" w:rsidRPr="003B7470" w:rsidRDefault="006C4CD0" w:rsidP="00BF7A56">
            <w:pPr>
              <w:pStyle w:val="NoSpacing"/>
              <w:rPr>
                <w:rFonts w:ascii="Helvetica" w:hAnsi="Helvetica" w:cs="Calibri"/>
              </w:rPr>
            </w:pPr>
            <w:r w:rsidRPr="003B7470">
              <w:rPr>
                <w:rFonts w:ascii="Helvetica" w:hAnsi="Helvetica" w:cs="Calibri"/>
              </w:rPr>
              <w:t>Best Advance in Performance Management Technology for Crisis Management</w:t>
            </w:r>
          </w:p>
        </w:tc>
      </w:tr>
      <w:tr w:rsidR="002F26E0" w:rsidRPr="003B7470" w14:paraId="1413BDD4" w14:textId="77777777" w:rsidTr="00206F7A">
        <w:tc>
          <w:tcPr>
            <w:tcW w:w="715" w:type="dxa"/>
          </w:tcPr>
          <w:p w14:paraId="059D8A5D" w14:textId="77777777" w:rsidR="002F26E0" w:rsidRPr="003B7470" w:rsidRDefault="002F26E0" w:rsidP="00BF7A56">
            <w:pPr>
              <w:pStyle w:val="NoSpacing"/>
              <w:rPr>
                <w:rFonts w:ascii="Helvetica" w:hAnsi="Helvetica" w:cs="Calibri"/>
                <w:sz w:val="24"/>
                <w:szCs w:val="24"/>
              </w:rPr>
            </w:pPr>
          </w:p>
        </w:tc>
        <w:tc>
          <w:tcPr>
            <w:tcW w:w="8141" w:type="dxa"/>
          </w:tcPr>
          <w:p w14:paraId="07D1BB86"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Online Coaching Tools </w:t>
            </w:r>
          </w:p>
        </w:tc>
      </w:tr>
      <w:tr w:rsidR="002F26E0" w:rsidRPr="003B7470" w14:paraId="1D26F16E" w14:textId="77777777" w:rsidTr="00206F7A">
        <w:tc>
          <w:tcPr>
            <w:tcW w:w="715" w:type="dxa"/>
          </w:tcPr>
          <w:p w14:paraId="54661FB1" w14:textId="77777777" w:rsidR="002F26E0" w:rsidRPr="003B7470" w:rsidRDefault="002F26E0" w:rsidP="00BF7A56">
            <w:pPr>
              <w:pStyle w:val="NoSpacing"/>
              <w:rPr>
                <w:rFonts w:ascii="Helvetica" w:hAnsi="Helvetica" w:cs="Calibri"/>
                <w:sz w:val="24"/>
                <w:szCs w:val="24"/>
              </w:rPr>
            </w:pPr>
          </w:p>
        </w:tc>
        <w:tc>
          <w:tcPr>
            <w:tcW w:w="8141" w:type="dxa"/>
          </w:tcPr>
          <w:p w14:paraId="6CDAB38C"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Online Mentoring Tools</w:t>
            </w:r>
          </w:p>
        </w:tc>
      </w:tr>
      <w:tr w:rsidR="002F26E0" w:rsidRPr="003B7470" w14:paraId="66D5A2CA" w14:textId="77777777" w:rsidTr="00206F7A">
        <w:tc>
          <w:tcPr>
            <w:tcW w:w="715" w:type="dxa"/>
          </w:tcPr>
          <w:p w14:paraId="7A08CE44" w14:textId="77777777" w:rsidR="002F26E0" w:rsidRPr="003B7470" w:rsidRDefault="002F26E0" w:rsidP="00BF7A56">
            <w:pPr>
              <w:pStyle w:val="NoSpacing"/>
              <w:rPr>
                <w:rFonts w:ascii="Helvetica" w:hAnsi="Helvetica" w:cs="Calibri"/>
                <w:sz w:val="24"/>
                <w:szCs w:val="24"/>
              </w:rPr>
            </w:pPr>
          </w:p>
        </w:tc>
        <w:tc>
          <w:tcPr>
            <w:tcW w:w="8141" w:type="dxa"/>
          </w:tcPr>
          <w:p w14:paraId="3EDE0795" w14:textId="77777777" w:rsidR="002F26E0" w:rsidRPr="003B7470" w:rsidRDefault="002F26E0" w:rsidP="00BF7A56">
            <w:pPr>
              <w:pStyle w:val="NoSpacing"/>
              <w:rPr>
                <w:rFonts w:ascii="Helvetica" w:hAnsi="Helvetica" w:cs="Calibri"/>
              </w:rPr>
            </w:pPr>
            <w:r w:rsidRPr="003B7470">
              <w:rPr>
                <w:rFonts w:ascii="Helvetica" w:hAnsi="Helvetica" w:cs="Calibri"/>
              </w:rPr>
              <w:t xml:space="preserve">Best Advance in Career Management or Planning Technology </w:t>
            </w:r>
          </w:p>
        </w:tc>
      </w:tr>
      <w:tr w:rsidR="006C4CD0" w:rsidRPr="003B7470" w14:paraId="79DE21A3" w14:textId="77777777" w:rsidTr="00206F7A">
        <w:tc>
          <w:tcPr>
            <w:tcW w:w="715" w:type="dxa"/>
          </w:tcPr>
          <w:p w14:paraId="5CCC7839" w14:textId="77777777" w:rsidR="006C4CD0" w:rsidRPr="003B7470" w:rsidRDefault="006C4CD0" w:rsidP="00BF7A56">
            <w:pPr>
              <w:pStyle w:val="NoSpacing"/>
              <w:rPr>
                <w:rFonts w:ascii="Helvetica" w:hAnsi="Helvetica" w:cs="Calibri"/>
                <w:sz w:val="24"/>
                <w:szCs w:val="24"/>
              </w:rPr>
            </w:pPr>
          </w:p>
        </w:tc>
        <w:tc>
          <w:tcPr>
            <w:tcW w:w="8141" w:type="dxa"/>
          </w:tcPr>
          <w:p w14:paraId="2B2D09CF" w14:textId="6074454F" w:rsidR="006C4CD0" w:rsidRPr="003B7470" w:rsidRDefault="006C4CD0" w:rsidP="006C4CD0">
            <w:pPr>
              <w:rPr>
                <w:rFonts w:ascii="Helvetica" w:hAnsi="Helvetica" w:cs="Calibri"/>
                <w:color w:val="000000"/>
                <w:sz w:val="22"/>
                <w:szCs w:val="22"/>
              </w:rPr>
            </w:pPr>
            <w:r w:rsidRPr="003B7470">
              <w:rPr>
                <w:rFonts w:ascii="Helvetica" w:hAnsi="Helvetica" w:cs="Calibri"/>
                <w:color w:val="000000"/>
                <w:sz w:val="22"/>
                <w:szCs w:val="22"/>
              </w:rPr>
              <w:t>Best Advance in Technology for Crisis Management</w:t>
            </w:r>
          </w:p>
        </w:tc>
      </w:tr>
      <w:tr w:rsidR="002F26E0" w:rsidRPr="003B7470" w14:paraId="1506DC6E" w14:textId="77777777" w:rsidTr="00206F7A">
        <w:tc>
          <w:tcPr>
            <w:tcW w:w="715" w:type="dxa"/>
          </w:tcPr>
          <w:p w14:paraId="2CD2FA0C" w14:textId="77777777" w:rsidR="002F26E0" w:rsidRPr="003B7470" w:rsidRDefault="002F26E0" w:rsidP="00BF7A56">
            <w:pPr>
              <w:pStyle w:val="NoSpacing"/>
              <w:rPr>
                <w:rFonts w:ascii="Helvetica" w:hAnsi="Helvetica" w:cs="Calibri"/>
                <w:sz w:val="24"/>
                <w:szCs w:val="24"/>
              </w:rPr>
            </w:pPr>
          </w:p>
        </w:tc>
        <w:tc>
          <w:tcPr>
            <w:tcW w:w="8141" w:type="dxa"/>
          </w:tcPr>
          <w:p w14:paraId="34CF6FF5"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Talent Management Technology for Small and Medium-Sized Businesses</w:t>
            </w:r>
          </w:p>
        </w:tc>
      </w:tr>
      <w:tr w:rsidR="002F26E0" w:rsidRPr="003B7470" w14:paraId="45D56ABF" w14:textId="77777777" w:rsidTr="00206F7A">
        <w:tc>
          <w:tcPr>
            <w:tcW w:w="715" w:type="dxa"/>
          </w:tcPr>
          <w:p w14:paraId="434313F2" w14:textId="77777777" w:rsidR="002F26E0" w:rsidRPr="003B7470" w:rsidRDefault="002F26E0" w:rsidP="00BF7A56">
            <w:pPr>
              <w:pStyle w:val="NoSpacing"/>
              <w:rPr>
                <w:rFonts w:ascii="Helvetica" w:hAnsi="Helvetica" w:cs="Calibri"/>
                <w:sz w:val="24"/>
                <w:szCs w:val="24"/>
              </w:rPr>
            </w:pPr>
          </w:p>
        </w:tc>
        <w:tc>
          <w:tcPr>
            <w:tcW w:w="8141" w:type="dxa"/>
          </w:tcPr>
          <w:p w14:paraId="7F60F64A"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Emerging Talent Management Technology</w:t>
            </w:r>
          </w:p>
        </w:tc>
      </w:tr>
      <w:tr w:rsidR="002F26E0" w:rsidRPr="003B7470" w14:paraId="2716E2F1" w14:textId="77777777" w:rsidTr="00206F7A">
        <w:tc>
          <w:tcPr>
            <w:tcW w:w="715" w:type="dxa"/>
          </w:tcPr>
          <w:p w14:paraId="276CF096" w14:textId="77777777" w:rsidR="002F26E0" w:rsidRPr="003B7470" w:rsidRDefault="002F26E0" w:rsidP="00BF7A56">
            <w:pPr>
              <w:pStyle w:val="NoSpacing"/>
              <w:rPr>
                <w:rFonts w:ascii="Helvetica" w:hAnsi="Helvetica" w:cs="Calibri"/>
                <w:sz w:val="24"/>
                <w:szCs w:val="24"/>
              </w:rPr>
            </w:pPr>
          </w:p>
        </w:tc>
        <w:tc>
          <w:tcPr>
            <w:tcW w:w="8141" w:type="dxa"/>
          </w:tcPr>
          <w:p w14:paraId="1956841C" w14:textId="6517DFEB" w:rsidR="002F26E0" w:rsidRPr="00EF22E4" w:rsidRDefault="002F26E0" w:rsidP="00BF7A56">
            <w:pPr>
              <w:pStyle w:val="NoSpacing"/>
              <w:rPr>
                <w:rFonts w:ascii="Helvetica" w:hAnsi="Helvetica" w:cs="Calibri"/>
              </w:rPr>
            </w:pPr>
            <w:r w:rsidRPr="00EF22E4">
              <w:rPr>
                <w:rFonts w:ascii="Helvetica" w:hAnsi="Helvetica" w:cs="Calibri"/>
              </w:rPr>
              <w:t xml:space="preserve">Best Advance in Unique Talent Management Technology </w:t>
            </w:r>
          </w:p>
        </w:tc>
      </w:tr>
      <w:tr w:rsidR="0041758D" w:rsidRPr="003B7470" w14:paraId="40EAD7DB" w14:textId="77777777" w:rsidTr="00206F7A">
        <w:tc>
          <w:tcPr>
            <w:tcW w:w="715" w:type="dxa"/>
          </w:tcPr>
          <w:p w14:paraId="4DC2E75E" w14:textId="77777777" w:rsidR="0041758D" w:rsidRPr="003B7470" w:rsidRDefault="0041758D" w:rsidP="00BF7A56">
            <w:pPr>
              <w:pStyle w:val="NoSpacing"/>
              <w:rPr>
                <w:rFonts w:ascii="Helvetica" w:hAnsi="Helvetica" w:cs="Calibri"/>
                <w:sz w:val="24"/>
                <w:szCs w:val="24"/>
              </w:rPr>
            </w:pPr>
          </w:p>
        </w:tc>
        <w:tc>
          <w:tcPr>
            <w:tcW w:w="8141" w:type="dxa"/>
          </w:tcPr>
          <w:p w14:paraId="4932E793" w14:textId="4C67E208" w:rsidR="0041758D" w:rsidRPr="00EF22E4" w:rsidRDefault="0041758D" w:rsidP="00BF7A56">
            <w:pPr>
              <w:pStyle w:val="NoSpacing"/>
              <w:rPr>
                <w:rFonts w:ascii="Helvetica" w:hAnsi="Helvetica" w:cs="Calibri"/>
              </w:rPr>
            </w:pPr>
            <w:r w:rsidRPr="00EF22E4">
              <w:rPr>
                <w:rFonts w:ascii="Helvetica" w:hAnsi="Helvetica" w:cs="Calibri"/>
              </w:rPr>
              <w:t>Best Generative AI Talent Management Technology</w:t>
            </w:r>
          </w:p>
        </w:tc>
      </w:tr>
      <w:tr w:rsidR="00EF22E4" w:rsidRPr="003B7470" w14:paraId="428BFDF1" w14:textId="77777777" w:rsidTr="00206F7A">
        <w:tc>
          <w:tcPr>
            <w:tcW w:w="715" w:type="dxa"/>
          </w:tcPr>
          <w:p w14:paraId="64F04871" w14:textId="77777777" w:rsidR="00EF22E4" w:rsidRPr="003B7470" w:rsidRDefault="00EF22E4" w:rsidP="00BF7A56">
            <w:pPr>
              <w:pStyle w:val="NoSpacing"/>
              <w:rPr>
                <w:rFonts w:ascii="Helvetica" w:hAnsi="Helvetica" w:cs="Calibri"/>
                <w:sz w:val="24"/>
                <w:szCs w:val="24"/>
              </w:rPr>
            </w:pPr>
          </w:p>
        </w:tc>
        <w:tc>
          <w:tcPr>
            <w:tcW w:w="8141" w:type="dxa"/>
          </w:tcPr>
          <w:p w14:paraId="71180BDC" w14:textId="625E1B2C" w:rsidR="00EF22E4" w:rsidRPr="00EF22E4" w:rsidRDefault="00EF22E4" w:rsidP="00EF22E4">
            <w:pPr>
              <w:shd w:val="clear" w:color="auto" w:fill="FFFFFF"/>
              <w:textAlignment w:val="baseline"/>
              <w:rPr>
                <w:rFonts w:ascii="Helvetica" w:hAnsi="Helvetica" w:cs="Segoe UI"/>
                <w:color w:val="000000"/>
                <w:sz w:val="22"/>
                <w:szCs w:val="22"/>
              </w:rPr>
            </w:pPr>
            <w:r w:rsidRPr="00EF22E4">
              <w:rPr>
                <w:rFonts w:ascii="Helvetica" w:hAnsi="Helvetica" w:cs="Segoe UI"/>
                <w:color w:val="000000"/>
                <w:sz w:val="22"/>
                <w:szCs w:val="22"/>
              </w:rPr>
              <w:t>Best Use of Generative </w:t>
            </w:r>
            <w:r w:rsidRPr="00EF22E4">
              <w:rPr>
                <w:rFonts w:ascii="Helvetica" w:hAnsi="Helvetica" w:cs="Segoe UI"/>
                <w:color w:val="070706"/>
                <w:sz w:val="22"/>
                <w:szCs w:val="22"/>
                <w:bdr w:val="none" w:sz="0" w:space="0" w:color="auto" w:frame="1"/>
              </w:rPr>
              <w:t>AI</w:t>
            </w:r>
            <w:r w:rsidRPr="00EF22E4">
              <w:rPr>
                <w:rFonts w:ascii="Helvetica" w:hAnsi="Helvetica" w:cs="Segoe UI"/>
                <w:color w:val="000000"/>
                <w:sz w:val="22"/>
                <w:szCs w:val="22"/>
              </w:rPr>
              <w:t> for Employee Development</w:t>
            </w:r>
          </w:p>
        </w:tc>
      </w:tr>
      <w:tr w:rsidR="00EF22E4" w:rsidRPr="003B7470" w14:paraId="34076576" w14:textId="77777777" w:rsidTr="00206F7A">
        <w:tc>
          <w:tcPr>
            <w:tcW w:w="715" w:type="dxa"/>
          </w:tcPr>
          <w:p w14:paraId="0F99ECAE" w14:textId="77777777" w:rsidR="00EF22E4" w:rsidRPr="003B7470" w:rsidRDefault="00EF22E4" w:rsidP="00BF7A56">
            <w:pPr>
              <w:pStyle w:val="NoSpacing"/>
              <w:rPr>
                <w:rFonts w:ascii="Helvetica" w:hAnsi="Helvetica" w:cs="Calibri"/>
                <w:sz w:val="24"/>
                <w:szCs w:val="24"/>
              </w:rPr>
            </w:pPr>
          </w:p>
        </w:tc>
        <w:tc>
          <w:tcPr>
            <w:tcW w:w="8141" w:type="dxa"/>
          </w:tcPr>
          <w:p w14:paraId="1F1998CB" w14:textId="130FDE49" w:rsidR="00EF22E4" w:rsidRPr="00EF22E4" w:rsidRDefault="00EF22E4" w:rsidP="00EF22E4">
            <w:pPr>
              <w:shd w:val="clear" w:color="auto" w:fill="FFFFFF"/>
              <w:textAlignment w:val="baseline"/>
              <w:rPr>
                <w:rFonts w:ascii="Helvetica" w:hAnsi="Helvetica" w:cs="Segoe UI"/>
                <w:color w:val="000000"/>
                <w:sz w:val="22"/>
                <w:szCs w:val="22"/>
              </w:rPr>
            </w:pPr>
            <w:r w:rsidRPr="00EF22E4">
              <w:rPr>
                <w:rFonts w:ascii="Helvetica" w:hAnsi="Helvetica" w:cs="Segoe UI"/>
                <w:color w:val="000000"/>
                <w:sz w:val="22"/>
                <w:szCs w:val="22"/>
              </w:rPr>
              <w:t>Best </w:t>
            </w:r>
            <w:r w:rsidRPr="00EF22E4">
              <w:rPr>
                <w:rFonts w:ascii="Helvetica" w:hAnsi="Helvetica" w:cs="Segoe UI"/>
                <w:color w:val="070706"/>
                <w:sz w:val="22"/>
                <w:szCs w:val="22"/>
                <w:bdr w:val="none" w:sz="0" w:space="0" w:color="auto" w:frame="1"/>
              </w:rPr>
              <w:t>AI</w:t>
            </w:r>
            <w:r w:rsidRPr="00EF22E4">
              <w:rPr>
                <w:rFonts w:ascii="Helvetica" w:hAnsi="Helvetica" w:cs="Segoe UI"/>
                <w:color w:val="000000"/>
                <w:sz w:val="22"/>
                <w:szCs w:val="22"/>
              </w:rPr>
              <w:t>-Powered Talent Intelligence Platform</w:t>
            </w:r>
          </w:p>
        </w:tc>
      </w:tr>
      <w:tr w:rsidR="00EF22E4" w:rsidRPr="003B7470" w14:paraId="1914FE3E" w14:textId="77777777" w:rsidTr="00206F7A">
        <w:tc>
          <w:tcPr>
            <w:tcW w:w="715" w:type="dxa"/>
          </w:tcPr>
          <w:p w14:paraId="1ACC1ECF" w14:textId="77777777" w:rsidR="00EF22E4" w:rsidRPr="003B7470" w:rsidRDefault="00EF22E4" w:rsidP="00BF7A56">
            <w:pPr>
              <w:pStyle w:val="NoSpacing"/>
              <w:rPr>
                <w:rFonts w:ascii="Helvetica" w:hAnsi="Helvetica" w:cs="Calibri"/>
                <w:sz w:val="24"/>
                <w:szCs w:val="24"/>
              </w:rPr>
            </w:pPr>
          </w:p>
        </w:tc>
        <w:tc>
          <w:tcPr>
            <w:tcW w:w="8141" w:type="dxa"/>
          </w:tcPr>
          <w:p w14:paraId="23C6B4DB" w14:textId="6DD313C5" w:rsidR="00EF22E4" w:rsidRPr="00EF22E4" w:rsidRDefault="00EF22E4" w:rsidP="00BF7A56">
            <w:pPr>
              <w:pStyle w:val="NoSpacing"/>
              <w:rPr>
                <w:rFonts w:ascii="Helvetica" w:hAnsi="Helvetica" w:cs="Calibri"/>
              </w:rPr>
            </w:pPr>
            <w:r w:rsidRPr="00EF22E4">
              <w:rPr>
                <w:rFonts w:ascii="Helvetica" w:hAnsi="Helvetica"/>
              </w:rPr>
              <w:t>Best Employee Experience Platforms (EXP)</w:t>
            </w:r>
          </w:p>
        </w:tc>
      </w:tr>
      <w:tr w:rsidR="00EF22E4" w:rsidRPr="003B7470" w14:paraId="4D6C7A29" w14:textId="77777777" w:rsidTr="00206F7A">
        <w:tc>
          <w:tcPr>
            <w:tcW w:w="715" w:type="dxa"/>
          </w:tcPr>
          <w:p w14:paraId="556A4B57" w14:textId="77777777" w:rsidR="00EF22E4" w:rsidRPr="003B7470" w:rsidRDefault="00EF22E4" w:rsidP="00BF7A56">
            <w:pPr>
              <w:pStyle w:val="NoSpacing"/>
              <w:rPr>
                <w:rFonts w:ascii="Helvetica" w:hAnsi="Helvetica" w:cs="Calibri"/>
                <w:sz w:val="24"/>
                <w:szCs w:val="24"/>
              </w:rPr>
            </w:pPr>
          </w:p>
        </w:tc>
        <w:tc>
          <w:tcPr>
            <w:tcW w:w="8141" w:type="dxa"/>
          </w:tcPr>
          <w:p w14:paraId="69D938FF" w14:textId="3BEFE857" w:rsidR="00EF22E4" w:rsidRPr="00EF22E4" w:rsidRDefault="00EF22E4" w:rsidP="00BF7A56">
            <w:pPr>
              <w:pStyle w:val="NoSpacing"/>
              <w:rPr>
                <w:rFonts w:ascii="Helvetica" w:hAnsi="Helvetica" w:cs="Calibri"/>
              </w:rPr>
            </w:pPr>
            <w:r w:rsidRPr="00EF22E4">
              <w:rPr>
                <w:rFonts w:ascii="Helvetica" w:hAnsi="Helvetica"/>
              </w:rPr>
              <w:t>Best Internal Talent Marketplaces</w:t>
            </w:r>
          </w:p>
        </w:tc>
      </w:tr>
      <w:tr w:rsidR="00EF22E4" w:rsidRPr="003B7470" w14:paraId="69D285D5" w14:textId="77777777" w:rsidTr="00206F7A">
        <w:tc>
          <w:tcPr>
            <w:tcW w:w="715" w:type="dxa"/>
          </w:tcPr>
          <w:p w14:paraId="55974378" w14:textId="77777777" w:rsidR="00EF22E4" w:rsidRPr="003B7470" w:rsidRDefault="00EF22E4" w:rsidP="00BF7A56">
            <w:pPr>
              <w:pStyle w:val="NoSpacing"/>
              <w:rPr>
                <w:rFonts w:ascii="Helvetica" w:hAnsi="Helvetica" w:cs="Calibri"/>
                <w:sz w:val="24"/>
                <w:szCs w:val="24"/>
              </w:rPr>
            </w:pPr>
          </w:p>
        </w:tc>
        <w:tc>
          <w:tcPr>
            <w:tcW w:w="8141" w:type="dxa"/>
          </w:tcPr>
          <w:p w14:paraId="270444DC" w14:textId="1BCDD918" w:rsidR="00EF22E4" w:rsidRPr="00EF22E4" w:rsidRDefault="00EF22E4" w:rsidP="00BF7A56">
            <w:pPr>
              <w:pStyle w:val="NoSpacing"/>
              <w:rPr>
                <w:rFonts w:ascii="Helvetica" w:hAnsi="Helvetica" w:cs="Calibri"/>
              </w:rPr>
            </w:pPr>
            <w:r w:rsidRPr="00EF22E4">
              <w:rPr>
                <w:rFonts w:ascii="Helvetica" w:hAnsi="Helvetica"/>
              </w:rPr>
              <w:t>Best Talent Intelligence Platforms</w:t>
            </w:r>
          </w:p>
        </w:tc>
      </w:tr>
      <w:tr w:rsidR="00EF22E4" w:rsidRPr="003B7470" w14:paraId="46CF809D" w14:textId="77777777" w:rsidTr="00206F7A">
        <w:tc>
          <w:tcPr>
            <w:tcW w:w="715" w:type="dxa"/>
          </w:tcPr>
          <w:p w14:paraId="4C653B62" w14:textId="77777777" w:rsidR="00EF22E4" w:rsidRPr="003B7470" w:rsidRDefault="00EF22E4" w:rsidP="00BF7A56">
            <w:pPr>
              <w:pStyle w:val="NoSpacing"/>
              <w:rPr>
                <w:rFonts w:ascii="Helvetica" w:hAnsi="Helvetica" w:cs="Calibri"/>
                <w:sz w:val="24"/>
                <w:szCs w:val="24"/>
              </w:rPr>
            </w:pPr>
          </w:p>
        </w:tc>
        <w:tc>
          <w:tcPr>
            <w:tcW w:w="8141" w:type="dxa"/>
          </w:tcPr>
          <w:p w14:paraId="62A3F3DE" w14:textId="0B357428" w:rsidR="00EF22E4" w:rsidRPr="00EF22E4" w:rsidRDefault="00EF22E4" w:rsidP="00BF7A56">
            <w:pPr>
              <w:pStyle w:val="NoSpacing"/>
              <w:rPr>
                <w:rFonts w:ascii="Helvetica" w:hAnsi="Helvetica" w:cs="Calibri"/>
              </w:rPr>
            </w:pPr>
            <w:r w:rsidRPr="00EF22E4">
              <w:rPr>
                <w:rFonts w:ascii="Helvetica" w:hAnsi="Helvetica"/>
              </w:rPr>
              <w:t>Best Skills Matching &amp; Career Navigation</w:t>
            </w:r>
          </w:p>
        </w:tc>
      </w:tr>
    </w:tbl>
    <w:p w14:paraId="340CF6F1" w14:textId="77777777" w:rsidR="002F26E0" w:rsidRPr="003B7470" w:rsidRDefault="002F26E0" w:rsidP="002F26E0">
      <w:pPr>
        <w:pStyle w:val="Heading1"/>
        <w:spacing w:after="40"/>
        <w:rPr>
          <w:rFonts w:ascii="Helvetica" w:hAnsi="Helvetica" w:cs="Calibri"/>
          <w:sz w:val="32"/>
          <w:szCs w:val="32"/>
        </w:rPr>
      </w:pPr>
    </w:p>
    <w:p w14:paraId="706A48A6" w14:textId="3CCF3468" w:rsidR="002F26E0" w:rsidRPr="00206F7A" w:rsidRDefault="00042E52" w:rsidP="002F26E0">
      <w:pPr>
        <w:pStyle w:val="Heading1"/>
        <w:spacing w:after="40"/>
        <w:rPr>
          <w:rFonts w:ascii="Helvetica" w:hAnsi="Helvetica" w:cs="Calibri"/>
          <w:color w:val="17365F"/>
          <w:sz w:val="28"/>
          <w:szCs w:val="28"/>
        </w:rPr>
      </w:pPr>
      <w:r w:rsidRPr="00206F7A">
        <w:rPr>
          <w:rFonts w:ascii="Helvetica" w:hAnsi="Helvetica" w:cs="Calibri"/>
          <w:color w:val="17365F"/>
          <w:sz w:val="28"/>
          <w:szCs w:val="28"/>
        </w:rPr>
        <w:t>Human Resources</w:t>
      </w:r>
      <w:r w:rsidR="002F26E0" w:rsidRPr="00206F7A">
        <w:rPr>
          <w:rFonts w:ascii="Helvetica" w:hAnsi="Helvetica" w:cs="Calibri"/>
          <w:color w:val="17365F"/>
          <w:sz w:val="28"/>
          <w:szCs w:val="28"/>
        </w:rPr>
        <w:t>:</w:t>
      </w:r>
    </w:p>
    <w:tbl>
      <w:tblPr>
        <w:tblStyle w:val="TableGrid"/>
        <w:tblW w:w="8856" w:type="dxa"/>
        <w:tblLayout w:type="fixed"/>
        <w:tblLook w:val="04A0" w:firstRow="1" w:lastRow="0" w:firstColumn="1" w:lastColumn="0" w:noHBand="0" w:noVBand="1"/>
      </w:tblPr>
      <w:tblGrid>
        <w:gridCol w:w="715"/>
        <w:gridCol w:w="8141"/>
      </w:tblGrid>
      <w:tr w:rsidR="002F26E0" w:rsidRPr="003B7470" w14:paraId="7BB5C414" w14:textId="77777777" w:rsidTr="00206F7A">
        <w:tc>
          <w:tcPr>
            <w:tcW w:w="715" w:type="dxa"/>
          </w:tcPr>
          <w:p w14:paraId="387204FC" w14:textId="77777777" w:rsidR="002F26E0" w:rsidRPr="003B7470" w:rsidRDefault="002F26E0" w:rsidP="00BF7A56">
            <w:pPr>
              <w:pStyle w:val="NoSpacing"/>
              <w:rPr>
                <w:rFonts w:ascii="Helvetica" w:hAnsi="Helvetica" w:cs="Calibri"/>
                <w:sz w:val="24"/>
                <w:szCs w:val="24"/>
              </w:rPr>
            </w:pPr>
          </w:p>
        </w:tc>
        <w:tc>
          <w:tcPr>
            <w:tcW w:w="8141" w:type="dxa"/>
          </w:tcPr>
          <w:p w14:paraId="09361AFB" w14:textId="2D9A13E1" w:rsidR="002F26E0" w:rsidRPr="003B7470" w:rsidRDefault="002F26E0" w:rsidP="00BF7A56">
            <w:pPr>
              <w:pStyle w:val="NoSpacing"/>
              <w:rPr>
                <w:rFonts w:ascii="Helvetica" w:hAnsi="Helvetica" w:cs="Calibri"/>
              </w:rPr>
            </w:pPr>
            <w:r w:rsidRPr="003B7470">
              <w:rPr>
                <w:rFonts w:ascii="Helvetica" w:hAnsi="Helvetica" w:cs="Calibri"/>
                <w:lang w:eastAsia="ja-JP"/>
              </w:rPr>
              <w:t xml:space="preserve">Bests Advance in Time and Labor </w:t>
            </w:r>
            <w:r w:rsidR="00042E52" w:rsidRPr="003B7470">
              <w:rPr>
                <w:rFonts w:ascii="Helvetica" w:hAnsi="Helvetica" w:cs="Calibri"/>
                <w:lang w:eastAsia="ja-JP"/>
              </w:rPr>
              <w:t>M</w:t>
            </w:r>
            <w:r w:rsidRPr="003B7470">
              <w:rPr>
                <w:rFonts w:ascii="Helvetica" w:hAnsi="Helvetica" w:cs="Calibri"/>
                <w:lang w:eastAsia="ja-JP"/>
              </w:rPr>
              <w:t>anagement (time and attendance, scheduling, absence and leave management, compliance, self-service)</w:t>
            </w:r>
          </w:p>
        </w:tc>
      </w:tr>
      <w:tr w:rsidR="002F26E0" w:rsidRPr="003B7470" w14:paraId="5CC5E49F" w14:textId="77777777" w:rsidTr="00206F7A">
        <w:tc>
          <w:tcPr>
            <w:tcW w:w="715" w:type="dxa"/>
          </w:tcPr>
          <w:p w14:paraId="07303C9D" w14:textId="77777777" w:rsidR="002F26E0" w:rsidRPr="003B7470" w:rsidRDefault="002F26E0" w:rsidP="00BF7A56">
            <w:pPr>
              <w:pStyle w:val="NoSpacing"/>
              <w:rPr>
                <w:rFonts w:ascii="Helvetica" w:hAnsi="Helvetica" w:cs="Calibri"/>
                <w:sz w:val="24"/>
                <w:szCs w:val="24"/>
              </w:rPr>
            </w:pPr>
          </w:p>
        </w:tc>
        <w:tc>
          <w:tcPr>
            <w:tcW w:w="8141" w:type="dxa"/>
          </w:tcPr>
          <w:p w14:paraId="60920490"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Compensation and Benefits and/or Payroll Administration</w:t>
            </w:r>
          </w:p>
        </w:tc>
      </w:tr>
      <w:tr w:rsidR="002F26E0" w:rsidRPr="003B7470" w14:paraId="65B4750D" w14:textId="77777777" w:rsidTr="00206F7A">
        <w:tc>
          <w:tcPr>
            <w:tcW w:w="715" w:type="dxa"/>
          </w:tcPr>
          <w:p w14:paraId="2EE09F93" w14:textId="77777777" w:rsidR="002F26E0" w:rsidRPr="003B7470" w:rsidRDefault="002F26E0" w:rsidP="00BF7A56">
            <w:pPr>
              <w:pStyle w:val="NoSpacing"/>
              <w:rPr>
                <w:rFonts w:ascii="Helvetica" w:hAnsi="Helvetica" w:cs="Calibri"/>
                <w:sz w:val="24"/>
                <w:szCs w:val="24"/>
              </w:rPr>
            </w:pPr>
          </w:p>
        </w:tc>
        <w:tc>
          <w:tcPr>
            <w:tcW w:w="8141" w:type="dxa"/>
          </w:tcPr>
          <w:p w14:paraId="7A568EE2"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HR Predictive Analytics Technology </w:t>
            </w:r>
          </w:p>
        </w:tc>
      </w:tr>
      <w:tr w:rsidR="002F26E0" w:rsidRPr="003B7470" w14:paraId="611BFD0A" w14:textId="77777777" w:rsidTr="00206F7A">
        <w:tc>
          <w:tcPr>
            <w:tcW w:w="715" w:type="dxa"/>
          </w:tcPr>
          <w:p w14:paraId="56FB64CA" w14:textId="77777777" w:rsidR="002F26E0" w:rsidRPr="003B7470" w:rsidRDefault="002F26E0" w:rsidP="00BF7A56">
            <w:pPr>
              <w:pStyle w:val="NoSpacing"/>
              <w:rPr>
                <w:rFonts w:ascii="Helvetica" w:hAnsi="Helvetica" w:cs="Calibri"/>
                <w:sz w:val="24"/>
                <w:szCs w:val="24"/>
              </w:rPr>
            </w:pPr>
          </w:p>
        </w:tc>
        <w:tc>
          <w:tcPr>
            <w:tcW w:w="8141" w:type="dxa"/>
          </w:tcPr>
          <w:p w14:paraId="055676E6"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Rewards and Recognition Technology</w:t>
            </w:r>
          </w:p>
        </w:tc>
      </w:tr>
      <w:tr w:rsidR="002F26E0" w:rsidRPr="003B7470" w14:paraId="64AD8850" w14:textId="77777777" w:rsidTr="00206F7A">
        <w:tc>
          <w:tcPr>
            <w:tcW w:w="715" w:type="dxa"/>
          </w:tcPr>
          <w:p w14:paraId="09C75E46" w14:textId="77777777" w:rsidR="002F26E0" w:rsidRPr="003B7470" w:rsidRDefault="002F26E0" w:rsidP="00BF7A56">
            <w:pPr>
              <w:pStyle w:val="NoSpacing"/>
              <w:rPr>
                <w:rFonts w:ascii="Helvetica" w:hAnsi="Helvetica" w:cs="Calibri"/>
                <w:sz w:val="24"/>
                <w:szCs w:val="24"/>
              </w:rPr>
            </w:pPr>
          </w:p>
        </w:tc>
        <w:tc>
          <w:tcPr>
            <w:tcW w:w="8141" w:type="dxa"/>
          </w:tcPr>
          <w:p w14:paraId="40785DA6"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Assessment and Survey Technology</w:t>
            </w:r>
          </w:p>
        </w:tc>
      </w:tr>
      <w:tr w:rsidR="006C4CD0" w:rsidRPr="003B7470" w14:paraId="489028BD" w14:textId="77777777" w:rsidTr="00206F7A">
        <w:tc>
          <w:tcPr>
            <w:tcW w:w="715" w:type="dxa"/>
          </w:tcPr>
          <w:p w14:paraId="0D06718D" w14:textId="77777777" w:rsidR="006C4CD0" w:rsidRPr="003B7470" w:rsidRDefault="006C4CD0" w:rsidP="00BF7A56">
            <w:pPr>
              <w:pStyle w:val="NoSpacing"/>
              <w:rPr>
                <w:rFonts w:ascii="Helvetica" w:hAnsi="Helvetica" w:cs="Calibri"/>
                <w:sz w:val="24"/>
                <w:szCs w:val="24"/>
              </w:rPr>
            </w:pPr>
          </w:p>
        </w:tc>
        <w:tc>
          <w:tcPr>
            <w:tcW w:w="8141" w:type="dxa"/>
          </w:tcPr>
          <w:p w14:paraId="4B3EF029" w14:textId="048675DB" w:rsidR="006C4CD0" w:rsidRPr="003B7470" w:rsidRDefault="006C4CD0" w:rsidP="00BF7A56">
            <w:pPr>
              <w:pStyle w:val="NoSpacing"/>
              <w:rPr>
                <w:rFonts w:ascii="Helvetica" w:hAnsi="Helvetica" w:cs="Calibri"/>
              </w:rPr>
            </w:pPr>
            <w:r w:rsidRPr="003B7470">
              <w:rPr>
                <w:rFonts w:ascii="Helvetica" w:eastAsia="Times New Roman" w:hAnsi="Helvetica" w:cs="Calibri"/>
                <w:color w:val="000000"/>
              </w:rPr>
              <w:t>Best Advance in Technology for Readapting to the Workplace and Workplace Culture</w:t>
            </w:r>
          </w:p>
        </w:tc>
      </w:tr>
      <w:tr w:rsidR="002F26E0" w:rsidRPr="003B7470" w14:paraId="13165177" w14:textId="77777777" w:rsidTr="00206F7A">
        <w:tc>
          <w:tcPr>
            <w:tcW w:w="715" w:type="dxa"/>
          </w:tcPr>
          <w:p w14:paraId="70534B30" w14:textId="77777777" w:rsidR="002F26E0" w:rsidRPr="003B7470" w:rsidRDefault="002F26E0" w:rsidP="00BF7A56">
            <w:pPr>
              <w:pStyle w:val="NoSpacing"/>
              <w:rPr>
                <w:rFonts w:ascii="Helvetica" w:hAnsi="Helvetica" w:cs="Calibri"/>
                <w:sz w:val="24"/>
                <w:szCs w:val="24"/>
              </w:rPr>
            </w:pPr>
          </w:p>
        </w:tc>
        <w:tc>
          <w:tcPr>
            <w:tcW w:w="8141" w:type="dxa"/>
          </w:tcPr>
          <w:p w14:paraId="46786061"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HR or Workforce Management Technology for Small and Medium-Sized Businesses</w:t>
            </w:r>
          </w:p>
        </w:tc>
      </w:tr>
      <w:tr w:rsidR="002F26E0" w:rsidRPr="003B7470" w14:paraId="4CBC51EC" w14:textId="77777777" w:rsidTr="00206F7A">
        <w:tc>
          <w:tcPr>
            <w:tcW w:w="715" w:type="dxa"/>
          </w:tcPr>
          <w:p w14:paraId="5A400F1B" w14:textId="77777777" w:rsidR="002F26E0" w:rsidRPr="003B7470" w:rsidRDefault="002F26E0" w:rsidP="00BF7A56">
            <w:pPr>
              <w:pStyle w:val="NoSpacing"/>
              <w:rPr>
                <w:rFonts w:ascii="Helvetica" w:hAnsi="Helvetica" w:cs="Calibri"/>
                <w:sz w:val="24"/>
                <w:szCs w:val="24"/>
              </w:rPr>
            </w:pPr>
          </w:p>
        </w:tc>
        <w:tc>
          <w:tcPr>
            <w:tcW w:w="8141" w:type="dxa"/>
          </w:tcPr>
          <w:p w14:paraId="66906695" w14:textId="212057D0" w:rsidR="002F26E0" w:rsidRPr="003B7470" w:rsidRDefault="002F26E0" w:rsidP="00BF7A56">
            <w:pPr>
              <w:pStyle w:val="NoSpacing"/>
              <w:rPr>
                <w:rFonts w:ascii="Helvetica" w:hAnsi="Helvetica" w:cs="Calibri"/>
              </w:rPr>
            </w:pPr>
            <w:r w:rsidRPr="003B7470">
              <w:rPr>
                <w:rFonts w:ascii="Helvetica" w:hAnsi="Helvetica" w:cs="Calibri"/>
                <w:lang w:eastAsia="ja-JP"/>
              </w:rPr>
              <w:t xml:space="preserve">Best Advance in Emerging </w:t>
            </w:r>
            <w:r w:rsidR="00042E52" w:rsidRPr="003B7470">
              <w:rPr>
                <w:rFonts w:ascii="Helvetica" w:hAnsi="Helvetica" w:cs="Calibri"/>
                <w:lang w:eastAsia="ja-JP"/>
              </w:rPr>
              <w:t xml:space="preserve">HR or </w:t>
            </w:r>
            <w:r w:rsidRPr="003B7470">
              <w:rPr>
                <w:rFonts w:ascii="Helvetica" w:hAnsi="Helvetica" w:cs="Calibri"/>
                <w:lang w:eastAsia="ja-JP"/>
              </w:rPr>
              <w:t>Workforce Management Technology</w:t>
            </w:r>
          </w:p>
        </w:tc>
      </w:tr>
      <w:tr w:rsidR="002F26E0" w:rsidRPr="003B7470" w14:paraId="3873F301" w14:textId="77777777" w:rsidTr="00206F7A">
        <w:tc>
          <w:tcPr>
            <w:tcW w:w="715" w:type="dxa"/>
          </w:tcPr>
          <w:p w14:paraId="6F9FA4DF" w14:textId="77777777" w:rsidR="002F26E0" w:rsidRPr="003B7470" w:rsidRDefault="002F26E0" w:rsidP="00BF7A56">
            <w:pPr>
              <w:pStyle w:val="NoSpacing"/>
              <w:rPr>
                <w:rFonts w:ascii="Helvetica" w:hAnsi="Helvetica" w:cs="Calibri"/>
                <w:sz w:val="24"/>
                <w:szCs w:val="24"/>
              </w:rPr>
            </w:pPr>
          </w:p>
        </w:tc>
        <w:tc>
          <w:tcPr>
            <w:tcW w:w="8141" w:type="dxa"/>
          </w:tcPr>
          <w:p w14:paraId="5A84EC8E" w14:textId="5FF61ACD" w:rsidR="002F26E0" w:rsidRPr="003B7470" w:rsidRDefault="002F26E0" w:rsidP="00BF7A56">
            <w:pPr>
              <w:pStyle w:val="NoSpacing"/>
              <w:rPr>
                <w:rFonts w:ascii="Helvetica" w:hAnsi="Helvetica" w:cs="Calibri"/>
              </w:rPr>
            </w:pPr>
            <w:r w:rsidRPr="003B7470">
              <w:rPr>
                <w:rFonts w:ascii="Helvetica" w:hAnsi="Helvetica" w:cs="Calibri"/>
              </w:rPr>
              <w:t xml:space="preserve">Best Advance in Unique HR or Workforce Management Technology </w:t>
            </w:r>
          </w:p>
        </w:tc>
      </w:tr>
      <w:tr w:rsidR="0041758D" w:rsidRPr="003B7470" w14:paraId="04554BD0" w14:textId="77777777" w:rsidTr="00206F7A">
        <w:tc>
          <w:tcPr>
            <w:tcW w:w="715" w:type="dxa"/>
          </w:tcPr>
          <w:p w14:paraId="15DD2CC4" w14:textId="77777777" w:rsidR="0041758D" w:rsidRPr="003B7470" w:rsidRDefault="0041758D" w:rsidP="00BF7A56">
            <w:pPr>
              <w:pStyle w:val="NoSpacing"/>
              <w:rPr>
                <w:rFonts w:ascii="Helvetica" w:hAnsi="Helvetica" w:cs="Calibri"/>
                <w:sz w:val="24"/>
                <w:szCs w:val="24"/>
              </w:rPr>
            </w:pPr>
          </w:p>
        </w:tc>
        <w:tc>
          <w:tcPr>
            <w:tcW w:w="8141" w:type="dxa"/>
          </w:tcPr>
          <w:p w14:paraId="610B29F3" w14:textId="2D5F63A5" w:rsidR="0041758D" w:rsidRPr="003B7470" w:rsidRDefault="0041758D" w:rsidP="00BF7A56">
            <w:pPr>
              <w:pStyle w:val="NoSpacing"/>
              <w:rPr>
                <w:rFonts w:ascii="Helvetica" w:hAnsi="Helvetica" w:cs="Calibri"/>
              </w:rPr>
            </w:pPr>
            <w:r>
              <w:rPr>
                <w:rFonts w:ascii="Helvetica" w:hAnsi="Helvetica" w:cs="Calibri"/>
              </w:rPr>
              <w:t>Best Generative AI Human Resource Technology</w:t>
            </w:r>
          </w:p>
        </w:tc>
      </w:tr>
      <w:tr w:rsidR="00EF76BF" w:rsidRPr="003B7470" w14:paraId="1DE4D80F" w14:textId="77777777" w:rsidTr="00206F7A">
        <w:tc>
          <w:tcPr>
            <w:tcW w:w="715" w:type="dxa"/>
          </w:tcPr>
          <w:p w14:paraId="7E2D81EE" w14:textId="77777777" w:rsidR="00EF76BF" w:rsidRPr="003B7470" w:rsidRDefault="00EF76BF" w:rsidP="00BF7A56">
            <w:pPr>
              <w:pStyle w:val="NoSpacing"/>
              <w:rPr>
                <w:rFonts w:ascii="Helvetica" w:hAnsi="Helvetica" w:cs="Calibri"/>
                <w:sz w:val="24"/>
                <w:szCs w:val="24"/>
              </w:rPr>
            </w:pPr>
          </w:p>
        </w:tc>
        <w:tc>
          <w:tcPr>
            <w:tcW w:w="8141" w:type="dxa"/>
          </w:tcPr>
          <w:p w14:paraId="32DE86C4" w14:textId="14A81DCB" w:rsidR="00EF76BF" w:rsidRPr="00EF76BF" w:rsidRDefault="00EF76BF" w:rsidP="00EF76BF">
            <w:pPr>
              <w:shd w:val="clear" w:color="auto" w:fill="FFFFFF"/>
              <w:textAlignment w:val="baseline"/>
              <w:rPr>
                <w:rFonts w:ascii="Helvetica" w:hAnsi="Helvetica" w:cs="Segoe UI"/>
                <w:color w:val="000000"/>
                <w:sz w:val="22"/>
                <w:szCs w:val="22"/>
              </w:rPr>
            </w:pPr>
            <w:r w:rsidRPr="00EF76BF">
              <w:rPr>
                <w:rFonts w:ascii="Helvetica" w:hAnsi="Helvetica" w:cs="Segoe UI"/>
                <w:color w:val="000000"/>
                <w:sz w:val="22"/>
                <w:szCs w:val="22"/>
              </w:rPr>
              <w:t>Best Use of Generative </w:t>
            </w:r>
            <w:r w:rsidRPr="00EF76BF">
              <w:rPr>
                <w:rFonts w:ascii="Helvetica" w:hAnsi="Helvetica" w:cs="Segoe UI"/>
                <w:color w:val="070706"/>
                <w:sz w:val="22"/>
                <w:szCs w:val="22"/>
                <w:bdr w:val="none" w:sz="0" w:space="0" w:color="auto" w:frame="1"/>
              </w:rPr>
              <w:t>AI</w:t>
            </w:r>
            <w:r w:rsidRPr="00EF76BF">
              <w:rPr>
                <w:rFonts w:ascii="Helvetica" w:hAnsi="Helvetica" w:cs="Segoe UI"/>
                <w:color w:val="000000"/>
                <w:sz w:val="22"/>
                <w:szCs w:val="22"/>
              </w:rPr>
              <w:t> for Employee Development</w:t>
            </w:r>
          </w:p>
        </w:tc>
      </w:tr>
      <w:tr w:rsidR="00EF76BF" w:rsidRPr="003B7470" w14:paraId="1E98AE57" w14:textId="77777777" w:rsidTr="00206F7A">
        <w:tc>
          <w:tcPr>
            <w:tcW w:w="715" w:type="dxa"/>
          </w:tcPr>
          <w:p w14:paraId="6F417C88" w14:textId="77777777" w:rsidR="00EF76BF" w:rsidRPr="003B7470" w:rsidRDefault="00EF76BF" w:rsidP="00BF7A56">
            <w:pPr>
              <w:pStyle w:val="NoSpacing"/>
              <w:rPr>
                <w:rFonts w:ascii="Helvetica" w:hAnsi="Helvetica" w:cs="Calibri"/>
                <w:sz w:val="24"/>
                <w:szCs w:val="24"/>
              </w:rPr>
            </w:pPr>
          </w:p>
        </w:tc>
        <w:tc>
          <w:tcPr>
            <w:tcW w:w="8141" w:type="dxa"/>
          </w:tcPr>
          <w:p w14:paraId="3E535961" w14:textId="2F0854E8" w:rsidR="00EF76BF"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-Powered Talent Intelligence Platform</w:t>
            </w:r>
          </w:p>
        </w:tc>
      </w:tr>
      <w:tr w:rsidR="00EF76BF" w:rsidRPr="003B7470" w14:paraId="3AB3B9A2" w14:textId="77777777" w:rsidTr="00206F7A">
        <w:tc>
          <w:tcPr>
            <w:tcW w:w="715" w:type="dxa"/>
          </w:tcPr>
          <w:p w14:paraId="6264F9C0" w14:textId="77777777" w:rsidR="00EF76BF" w:rsidRPr="003B7470" w:rsidRDefault="00EF76BF" w:rsidP="00BF7A56">
            <w:pPr>
              <w:pStyle w:val="NoSpacing"/>
              <w:rPr>
                <w:rFonts w:ascii="Helvetica" w:hAnsi="Helvetica" w:cs="Calibri"/>
                <w:sz w:val="24"/>
                <w:szCs w:val="24"/>
              </w:rPr>
            </w:pPr>
          </w:p>
        </w:tc>
        <w:tc>
          <w:tcPr>
            <w:tcW w:w="8141" w:type="dxa"/>
          </w:tcPr>
          <w:p w14:paraId="56CE12CA" w14:textId="5CE2D673" w:rsidR="00EF76BF" w:rsidRPr="00C85B6B" w:rsidRDefault="00C85B6B" w:rsidP="00BF7A56">
            <w:pPr>
              <w:pStyle w:val="NoSpacing"/>
              <w:rPr>
                <w:rFonts w:ascii="Helvetica" w:hAnsi="Helvetica" w:cs="Calibri"/>
              </w:rPr>
            </w:pPr>
            <w:r w:rsidRPr="00C85B6B">
              <w:rPr>
                <w:rFonts w:ascii="Helvetica" w:hAnsi="Helvetica"/>
              </w:rPr>
              <w:t>Best Employee Experience Platforms (EXP)</w:t>
            </w:r>
          </w:p>
        </w:tc>
      </w:tr>
      <w:tr w:rsidR="00EF76BF" w:rsidRPr="003B7470" w14:paraId="5027AE1E" w14:textId="77777777" w:rsidTr="00206F7A">
        <w:tc>
          <w:tcPr>
            <w:tcW w:w="715" w:type="dxa"/>
          </w:tcPr>
          <w:p w14:paraId="1BE5450F" w14:textId="77777777" w:rsidR="00EF76BF" w:rsidRPr="00C85B6B" w:rsidRDefault="00EF76BF" w:rsidP="00BF7A56">
            <w:pPr>
              <w:pStyle w:val="NoSpacing"/>
              <w:rPr>
                <w:rFonts w:ascii="Helvetica" w:hAnsi="Helvetica" w:cs="Calibri"/>
                <w:sz w:val="24"/>
                <w:szCs w:val="24"/>
              </w:rPr>
            </w:pPr>
          </w:p>
        </w:tc>
        <w:tc>
          <w:tcPr>
            <w:tcW w:w="8141" w:type="dxa"/>
          </w:tcPr>
          <w:p w14:paraId="459715AF" w14:textId="4E10677F" w:rsidR="00EF76BF" w:rsidRPr="00C85B6B" w:rsidRDefault="00C85B6B" w:rsidP="00BF7A56">
            <w:pPr>
              <w:pStyle w:val="NoSpacing"/>
              <w:rPr>
                <w:rFonts w:ascii="Helvetica" w:hAnsi="Helvetica" w:cs="Calibri"/>
              </w:rPr>
            </w:pPr>
            <w:r w:rsidRPr="00C85B6B">
              <w:rPr>
                <w:rFonts w:ascii="Helvetica" w:hAnsi="Helvetica"/>
              </w:rPr>
              <w:t>Best Internal Talent Marketplaces</w:t>
            </w:r>
          </w:p>
        </w:tc>
      </w:tr>
      <w:tr w:rsidR="00EF76BF" w:rsidRPr="003B7470" w14:paraId="023A40A4" w14:textId="77777777" w:rsidTr="00206F7A">
        <w:tc>
          <w:tcPr>
            <w:tcW w:w="715" w:type="dxa"/>
          </w:tcPr>
          <w:p w14:paraId="1D4FA30C" w14:textId="77777777" w:rsidR="00EF76BF" w:rsidRPr="003B7470" w:rsidRDefault="00EF76BF" w:rsidP="00BF7A56">
            <w:pPr>
              <w:pStyle w:val="NoSpacing"/>
              <w:rPr>
                <w:rFonts w:ascii="Helvetica" w:hAnsi="Helvetica" w:cs="Calibri"/>
                <w:sz w:val="24"/>
                <w:szCs w:val="24"/>
              </w:rPr>
            </w:pPr>
          </w:p>
        </w:tc>
        <w:tc>
          <w:tcPr>
            <w:tcW w:w="8141" w:type="dxa"/>
          </w:tcPr>
          <w:p w14:paraId="132EB74A" w14:textId="51712D26" w:rsidR="00EF76BF" w:rsidRPr="00C85B6B" w:rsidRDefault="00C85B6B" w:rsidP="00BF7A56">
            <w:pPr>
              <w:pStyle w:val="NoSpacing"/>
              <w:rPr>
                <w:rFonts w:ascii="Helvetica" w:hAnsi="Helvetica" w:cs="Calibri"/>
              </w:rPr>
            </w:pPr>
            <w:r w:rsidRPr="00C85B6B">
              <w:rPr>
                <w:rFonts w:ascii="Helvetica" w:hAnsi="Helvetica"/>
              </w:rPr>
              <w:t>Best Talent Intelligence Platforms</w:t>
            </w:r>
          </w:p>
        </w:tc>
      </w:tr>
      <w:tr w:rsidR="00C85B6B" w:rsidRPr="003B7470" w14:paraId="5C3E004A" w14:textId="77777777" w:rsidTr="00206F7A">
        <w:tc>
          <w:tcPr>
            <w:tcW w:w="715" w:type="dxa"/>
          </w:tcPr>
          <w:p w14:paraId="459D57D5" w14:textId="77777777" w:rsidR="00C85B6B" w:rsidRPr="003B7470" w:rsidRDefault="00C85B6B" w:rsidP="00BF7A56">
            <w:pPr>
              <w:pStyle w:val="NoSpacing"/>
              <w:rPr>
                <w:rFonts w:ascii="Helvetica" w:hAnsi="Helvetica" w:cs="Calibri"/>
                <w:sz w:val="24"/>
                <w:szCs w:val="24"/>
              </w:rPr>
            </w:pPr>
          </w:p>
        </w:tc>
        <w:tc>
          <w:tcPr>
            <w:tcW w:w="8141" w:type="dxa"/>
          </w:tcPr>
          <w:p w14:paraId="403F6CCE" w14:textId="078455AF" w:rsidR="00C85B6B" w:rsidRPr="00C85B6B" w:rsidRDefault="00C85B6B" w:rsidP="00BF7A56">
            <w:pPr>
              <w:pStyle w:val="NoSpacing"/>
              <w:rPr>
                <w:rFonts w:ascii="Helvetica" w:hAnsi="Helvetica"/>
              </w:rPr>
            </w:pPr>
            <w:r w:rsidRPr="00C85B6B">
              <w:rPr>
                <w:rFonts w:ascii="Helvetica" w:hAnsi="Helvetica"/>
              </w:rPr>
              <w:t>Best Skills Matching &amp; Career Navigation</w:t>
            </w:r>
          </w:p>
        </w:tc>
      </w:tr>
      <w:tr w:rsidR="00C85B6B" w:rsidRPr="003B7470" w14:paraId="73696570" w14:textId="77777777" w:rsidTr="00206F7A">
        <w:tc>
          <w:tcPr>
            <w:tcW w:w="715" w:type="dxa"/>
          </w:tcPr>
          <w:p w14:paraId="739E4C21" w14:textId="77777777" w:rsidR="00C85B6B" w:rsidRPr="00C85B6B" w:rsidRDefault="00C85B6B" w:rsidP="00BF7A56">
            <w:pPr>
              <w:pStyle w:val="NoSpacing"/>
              <w:rPr>
                <w:rFonts w:ascii="Helvetica" w:hAnsi="Helvetica" w:cs="Calibri"/>
                <w:sz w:val="24"/>
                <w:szCs w:val="24"/>
              </w:rPr>
            </w:pPr>
          </w:p>
        </w:tc>
        <w:tc>
          <w:tcPr>
            <w:tcW w:w="8141" w:type="dxa"/>
          </w:tcPr>
          <w:p w14:paraId="1ADB8AD2" w14:textId="520C05E1" w:rsidR="00C85B6B" w:rsidRPr="00C85B6B" w:rsidRDefault="00C85B6B" w:rsidP="00BF7A56">
            <w:pPr>
              <w:pStyle w:val="NoSpacing"/>
              <w:rPr>
                <w:rFonts w:ascii="Helvetica" w:hAnsi="Helvetica"/>
              </w:rPr>
            </w:pPr>
            <w:r w:rsidRPr="00C85B6B">
              <w:rPr>
                <w:rFonts w:ascii="Helvetica" w:hAnsi="Helvetica"/>
              </w:rPr>
              <w:t>Best Workforce Intelligence &amp; People Analytics</w:t>
            </w:r>
          </w:p>
        </w:tc>
      </w:tr>
      <w:tr w:rsidR="00C85B6B" w:rsidRPr="003B7470" w14:paraId="36C1A03F" w14:textId="77777777" w:rsidTr="00206F7A">
        <w:tc>
          <w:tcPr>
            <w:tcW w:w="715" w:type="dxa"/>
          </w:tcPr>
          <w:p w14:paraId="2D658102" w14:textId="77777777" w:rsidR="00C85B6B" w:rsidRPr="003B7470" w:rsidRDefault="00C85B6B" w:rsidP="00BF7A56">
            <w:pPr>
              <w:pStyle w:val="NoSpacing"/>
              <w:rPr>
                <w:rFonts w:ascii="Helvetica" w:hAnsi="Helvetica" w:cs="Calibri"/>
                <w:sz w:val="24"/>
                <w:szCs w:val="24"/>
              </w:rPr>
            </w:pPr>
          </w:p>
        </w:tc>
        <w:tc>
          <w:tcPr>
            <w:tcW w:w="8141" w:type="dxa"/>
          </w:tcPr>
          <w:p w14:paraId="2A13055E" w14:textId="0538273F"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Innovation in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-Human Collaboration Tools</w:t>
            </w:r>
          </w:p>
        </w:tc>
      </w:tr>
      <w:tr w:rsidR="00C85B6B" w:rsidRPr="003B7470" w14:paraId="11FDBFF0" w14:textId="77777777" w:rsidTr="00206F7A">
        <w:tc>
          <w:tcPr>
            <w:tcW w:w="715" w:type="dxa"/>
          </w:tcPr>
          <w:p w14:paraId="3D2D5419" w14:textId="77777777" w:rsidR="00C85B6B" w:rsidRPr="003B7470" w:rsidRDefault="00C85B6B" w:rsidP="00BF7A56">
            <w:pPr>
              <w:pStyle w:val="NoSpacing"/>
              <w:rPr>
                <w:rFonts w:ascii="Helvetica" w:hAnsi="Helvetica" w:cs="Calibri"/>
                <w:sz w:val="24"/>
                <w:szCs w:val="24"/>
              </w:rPr>
            </w:pPr>
          </w:p>
        </w:tc>
        <w:tc>
          <w:tcPr>
            <w:tcW w:w="8141" w:type="dxa"/>
          </w:tcPr>
          <w:p w14:paraId="0F001A4D" w14:textId="6C50D8E4"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Use of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 for Workplace Wellness &amp; Mental Health</w:t>
            </w:r>
          </w:p>
        </w:tc>
      </w:tr>
      <w:tr w:rsidR="00C85B6B" w:rsidRPr="003B7470" w14:paraId="36916D75" w14:textId="77777777" w:rsidTr="00206F7A">
        <w:tc>
          <w:tcPr>
            <w:tcW w:w="715" w:type="dxa"/>
          </w:tcPr>
          <w:p w14:paraId="4EB903FF" w14:textId="77777777" w:rsidR="00C85B6B" w:rsidRPr="003B7470" w:rsidRDefault="00C85B6B" w:rsidP="00BF7A56">
            <w:pPr>
              <w:pStyle w:val="NoSpacing"/>
              <w:rPr>
                <w:rFonts w:ascii="Helvetica" w:hAnsi="Helvetica" w:cs="Calibri"/>
                <w:sz w:val="24"/>
                <w:szCs w:val="24"/>
              </w:rPr>
            </w:pPr>
          </w:p>
        </w:tc>
        <w:tc>
          <w:tcPr>
            <w:tcW w:w="8141" w:type="dxa"/>
          </w:tcPr>
          <w:p w14:paraId="2ADB351D" w14:textId="6CE23855"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 for Diversity, Equity &amp; Inclusion</w:t>
            </w:r>
          </w:p>
        </w:tc>
      </w:tr>
      <w:tr w:rsidR="00C85B6B" w:rsidRPr="003B7470" w14:paraId="1CBABC76" w14:textId="77777777" w:rsidTr="00206F7A">
        <w:tc>
          <w:tcPr>
            <w:tcW w:w="715" w:type="dxa"/>
          </w:tcPr>
          <w:p w14:paraId="0420E5C4" w14:textId="77777777" w:rsidR="00C85B6B" w:rsidRPr="003B7470" w:rsidRDefault="00C85B6B" w:rsidP="00BF7A56">
            <w:pPr>
              <w:pStyle w:val="NoSpacing"/>
              <w:rPr>
                <w:rFonts w:ascii="Helvetica" w:hAnsi="Helvetica" w:cs="Calibri"/>
                <w:sz w:val="24"/>
                <w:szCs w:val="24"/>
              </w:rPr>
            </w:pPr>
          </w:p>
        </w:tc>
        <w:tc>
          <w:tcPr>
            <w:tcW w:w="8141" w:type="dxa"/>
          </w:tcPr>
          <w:p w14:paraId="7D1B55E2" w14:textId="1870A53B"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 for Employee Sentiment Analysis</w:t>
            </w:r>
          </w:p>
        </w:tc>
      </w:tr>
      <w:tr w:rsidR="00C85B6B" w:rsidRPr="003B7470" w14:paraId="561D3B67" w14:textId="77777777" w:rsidTr="00206F7A">
        <w:tc>
          <w:tcPr>
            <w:tcW w:w="715" w:type="dxa"/>
          </w:tcPr>
          <w:p w14:paraId="43AD1E1E" w14:textId="77777777" w:rsidR="00C85B6B" w:rsidRPr="003B7470" w:rsidRDefault="00C85B6B" w:rsidP="00BF7A56">
            <w:pPr>
              <w:pStyle w:val="NoSpacing"/>
              <w:rPr>
                <w:rFonts w:ascii="Helvetica" w:hAnsi="Helvetica" w:cs="Calibri"/>
                <w:sz w:val="24"/>
                <w:szCs w:val="24"/>
              </w:rPr>
            </w:pPr>
          </w:p>
        </w:tc>
        <w:tc>
          <w:tcPr>
            <w:tcW w:w="8141" w:type="dxa"/>
          </w:tcPr>
          <w:p w14:paraId="636934D8" w14:textId="4DC67884" w:rsidR="00C85B6B" w:rsidRPr="00C85B6B" w:rsidRDefault="00C85B6B" w:rsidP="00C85B6B">
            <w:pPr>
              <w:shd w:val="clear" w:color="auto" w:fill="FFFFFF"/>
              <w:textAlignment w:val="baseline"/>
              <w:rPr>
                <w:rFonts w:ascii="Helvetica" w:hAnsi="Helvetica" w:cs="Segoe UI"/>
                <w:color w:val="000000"/>
                <w:sz w:val="22"/>
                <w:szCs w:val="22"/>
              </w:rPr>
            </w:pPr>
            <w:r w:rsidRPr="00C85B6B">
              <w:rPr>
                <w:rFonts w:ascii="Helvetica" w:hAnsi="Helvetica" w:cs="Segoe UI"/>
                <w:color w:val="000000"/>
                <w:sz w:val="22"/>
                <w:szCs w:val="22"/>
              </w:rPr>
              <w:t>Best </w:t>
            </w:r>
            <w:r w:rsidRPr="00C85B6B">
              <w:rPr>
                <w:rFonts w:ascii="Helvetica" w:hAnsi="Helvetica" w:cs="Segoe UI"/>
                <w:color w:val="070706"/>
                <w:sz w:val="22"/>
                <w:szCs w:val="22"/>
                <w:bdr w:val="none" w:sz="0" w:space="0" w:color="auto" w:frame="1"/>
              </w:rPr>
              <w:t>AI</w:t>
            </w:r>
            <w:r w:rsidRPr="00C85B6B">
              <w:rPr>
                <w:rFonts w:ascii="Helvetica" w:hAnsi="Helvetica" w:cs="Segoe UI"/>
                <w:color w:val="000000"/>
                <w:sz w:val="22"/>
                <w:szCs w:val="22"/>
              </w:rPr>
              <w:t> for Workforce Planning &amp; Optimization</w:t>
            </w:r>
          </w:p>
        </w:tc>
      </w:tr>
    </w:tbl>
    <w:p w14:paraId="17D100F8" w14:textId="77777777" w:rsidR="002F26E0" w:rsidRDefault="002F26E0" w:rsidP="002F26E0">
      <w:pPr>
        <w:pStyle w:val="Heading1"/>
        <w:spacing w:after="40"/>
        <w:rPr>
          <w:rFonts w:ascii="Helvetica" w:hAnsi="Helvetica" w:cs="Calibri"/>
          <w:sz w:val="32"/>
          <w:szCs w:val="32"/>
        </w:rPr>
      </w:pPr>
    </w:p>
    <w:p w14:paraId="5F0D3633" w14:textId="77777777" w:rsidR="00B51A0C" w:rsidRPr="00B51A0C" w:rsidRDefault="00B51A0C" w:rsidP="00B51A0C">
      <w:pPr>
        <w:rPr>
          <w:lang w:eastAsia="zh-TW"/>
        </w:rPr>
      </w:pPr>
    </w:p>
    <w:p w14:paraId="481EF120" w14:textId="435BA63D" w:rsidR="002F26E0" w:rsidRPr="00206F7A" w:rsidRDefault="002F26E0" w:rsidP="002F26E0">
      <w:pPr>
        <w:pStyle w:val="Heading1"/>
        <w:spacing w:after="40"/>
        <w:rPr>
          <w:rFonts w:ascii="Helvetica" w:hAnsi="Helvetica" w:cs="Calibri"/>
          <w:color w:val="17365F"/>
          <w:sz w:val="28"/>
          <w:szCs w:val="28"/>
        </w:rPr>
      </w:pPr>
      <w:r w:rsidRPr="00206F7A">
        <w:rPr>
          <w:rFonts w:ascii="Helvetica" w:hAnsi="Helvetica" w:cs="Calibri"/>
          <w:color w:val="17365F"/>
          <w:sz w:val="28"/>
          <w:szCs w:val="28"/>
        </w:rPr>
        <w:t>Talent Acquisition:</w:t>
      </w:r>
    </w:p>
    <w:tbl>
      <w:tblPr>
        <w:tblStyle w:val="TableGrid"/>
        <w:tblW w:w="0" w:type="auto"/>
        <w:tblLook w:val="04A0" w:firstRow="1" w:lastRow="0" w:firstColumn="1" w:lastColumn="0" w:noHBand="0" w:noVBand="1"/>
      </w:tblPr>
      <w:tblGrid>
        <w:gridCol w:w="805"/>
        <w:gridCol w:w="7825"/>
      </w:tblGrid>
      <w:tr w:rsidR="002F26E0" w:rsidRPr="003B7470" w14:paraId="30056460" w14:textId="77777777" w:rsidTr="00BF7A56">
        <w:tc>
          <w:tcPr>
            <w:tcW w:w="828" w:type="dxa"/>
          </w:tcPr>
          <w:p w14:paraId="661539F4" w14:textId="77777777" w:rsidR="002F26E0" w:rsidRPr="003B7470" w:rsidRDefault="002F26E0" w:rsidP="00BF7A56">
            <w:pPr>
              <w:pStyle w:val="NoSpacing"/>
              <w:rPr>
                <w:rFonts w:ascii="Helvetica" w:hAnsi="Helvetica" w:cs="Calibri"/>
                <w:sz w:val="24"/>
                <w:szCs w:val="24"/>
              </w:rPr>
            </w:pPr>
          </w:p>
        </w:tc>
        <w:tc>
          <w:tcPr>
            <w:tcW w:w="8028" w:type="dxa"/>
          </w:tcPr>
          <w:p w14:paraId="575D43F8" w14:textId="77777777" w:rsidR="002F26E0" w:rsidRPr="003B7470" w:rsidRDefault="002F26E0" w:rsidP="00BF7A56">
            <w:pPr>
              <w:pStyle w:val="NoSpacing"/>
              <w:rPr>
                <w:rFonts w:ascii="Helvetica" w:hAnsi="Helvetica" w:cs="Calibri"/>
                <w:lang w:eastAsia="ja-JP"/>
              </w:rPr>
            </w:pPr>
            <w:r w:rsidRPr="003B7470">
              <w:rPr>
                <w:rFonts w:ascii="Helvetica" w:hAnsi="Helvetica" w:cs="Calibri"/>
              </w:rPr>
              <w:t>Best Advance in Talent Acquisition Technology</w:t>
            </w:r>
          </w:p>
        </w:tc>
      </w:tr>
      <w:tr w:rsidR="002F26E0" w:rsidRPr="003B7470" w14:paraId="3BDF33D1" w14:textId="77777777" w:rsidTr="00BF7A56">
        <w:tc>
          <w:tcPr>
            <w:tcW w:w="828" w:type="dxa"/>
          </w:tcPr>
          <w:p w14:paraId="59E88433" w14:textId="77777777" w:rsidR="002F26E0" w:rsidRPr="003B7470" w:rsidRDefault="002F26E0" w:rsidP="00BF7A56">
            <w:pPr>
              <w:pStyle w:val="NoSpacing"/>
              <w:rPr>
                <w:rFonts w:ascii="Helvetica" w:hAnsi="Helvetica" w:cs="Calibri"/>
                <w:sz w:val="24"/>
                <w:szCs w:val="24"/>
              </w:rPr>
            </w:pPr>
          </w:p>
        </w:tc>
        <w:tc>
          <w:tcPr>
            <w:tcW w:w="8028" w:type="dxa"/>
          </w:tcPr>
          <w:p w14:paraId="482483C0"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Candidate Experience Management Technology</w:t>
            </w:r>
          </w:p>
        </w:tc>
      </w:tr>
      <w:tr w:rsidR="002F26E0" w:rsidRPr="003B7470" w14:paraId="7C9CAD0B" w14:textId="77777777" w:rsidTr="00BF7A56">
        <w:tc>
          <w:tcPr>
            <w:tcW w:w="828" w:type="dxa"/>
          </w:tcPr>
          <w:p w14:paraId="7CD3B54F" w14:textId="77777777" w:rsidR="002F26E0" w:rsidRPr="003B7470" w:rsidRDefault="002F26E0" w:rsidP="00BF7A56">
            <w:pPr>
              <w:pStyle w:val="NoSpacing"/>
              <w:rPr>
                <w:rFonts w:ascii="Helvetica" w:hAnsi="Helvetica" w:cs="Calibri"/>
                <w:sz w:val="24"/>
                <w:szCs w:val="24"/>
              </w:rPr>
            </w:pPr>
          </w:p>
        </w:tc>
        <w:tc>
          <w:tcPr>
            <w:tcW w:w="8028" w:type="dxa"/>
          </w:tcPr>
          <w:p w14:paraId="60DF967A"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Sourcing Technology</w:t>
            </w:r>
          </w:p>
        </w:tc>
      </w:tr>
      <w:tr w:rsidR="002F26E0" w:rsidRPr="003B7470" w14:paraId="47730705" w14:textId="77777777" w:rsidTr="00BF7A56">
        <w:tc>
          <w:tcPr>
            <w:tcW w:w="828" w:type="dxa"/>
          </w:tcPr>
          <w:p w14:paraId="21A78053" w14:textId="77777777" w:rsidR="002F26E0" w:rsidRPr="003B7470" w:rsidRDefault="002F26E0" w:rsidP="00BF7A56">
            <w:pPr>
              <w:pStyle w:val="NoSpacing"/>
              <w:rPr>
                <w:rFonts w:ascii="Helvetica" w:hAnsi="Helvetica" w:cs="Calibri"/>
                <w:sz w:val="24"/>
                <w:szCs w:val="24"/>
              </w:rPr>
            </w:pPr>
          </w:p>
        </w:tc>
        <w:tc>
          <w:tcPr>
            <w:tcW w:w="8028" w:type="dxa"/>
          </w:tcPr>
          <w:p w14:paraId="31F2B769" w14:textId="77777777" w:rsidR="002F26E0" w:rsidRPr="003B7470" w:rsidRDefault="002F26E0" w:rsidP="00BF7A56">
            <w:pPr>
              <w:pStyle w:val="NoSpacing"/>
              <w:tabs>
                <w:tab w:val="left" w:pos="7100"/>
              </w:tabs>
              <w:rPr>
                <w:rFonts w:ascii="Helvetica" w:hAnsi="Helvetica" w:cs="Calibri"/>
                <w:lang w:eastAsia="ja-JP"/>
              </w:rPr>
            </w:pPr>
            <w:r w:rsidRPr="003B7470">
              <w:rPr>
                <w:rFonts w:ascii="Helvetica" w:hAnsi="Helvetica" w:cs="Calibri"/>
                <w:lang w:eastAsia="ja-JP"/>
              </w:rPr>
              <w:t>Best Advance in Candidate Assessments Technology</w:t>
            </w:r>
            <w:r w:rsidRPr="003B7470">
              <w:rPr>
                <w:rFonts w:ascii="Helvetica" w:hAnsi="Helvetica" w:cs="Calibri"/>
                <w:lang w:eastAsia="ja-JP"/>
              </w:rPr>
              <w:tab/>
            </w:r>
          </w:p>
        </w:tc>
      </w:tr>
      <w:tr w:rsidR="002F26E0" w:rsidRPr="003B7470" w14:paraId="39BFC58E" w14:textId="77777777" w:rsidTr="00BF7A56">
        <w:tc>
          <w:tcPr>
            <w:tcW w:w="828" w:type="dxa"/>
          </w:tcPr>
          <w:p w14:paraId="22E1166C" w14:textId="77777777" w:rsidR="002F26E0" w:rsidRPr="003B7470" w:rsidRDefault="002F26E0" w:rsidP="00BF7A56">
            <w:pPr>
              <w:pStyle w:val="NoSpacing"/>
              <w:rPr>
                <w:rFonts w:ascii="Helvetica" w:hAnsi="Helvetica" w:cs="Calibri"/>
                <w:sz w:val="24"/>
                <w:szCs w:val="24"/>
              </w:rPr>
            </w:pPr>
          </w:p>
        </w:tc>
        <w:tc>
          <w:tcPr>
            <w:tcW w:w="8028" w:type="dxa"/>
          </w:tcPr>
          <w:p w14:paraId="3025EB47"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Onboarding Technology</w:t>
            </w:r>
          </w:p>
        </w:tc>
      </w:tr>
      <w:tr w:rsidR="002F26E0" w:rsidRPr="003B7470" w14:paraId="55009C50" w14:textId="77777777" w:rsidTr="00BF7A56">
        <w:tc>
          <w:tcPr>
            <w:tcW w:w="828" w:type="dxa"/>
          </w:tcPr>
          <w:p w14:paraId="0D0AAC5C" w14:textId="77777777" w:rsidR="002F26E0" w:rsidRPr="003B7470" w:rsidRDefault="002F26E0" w:rsidP="00BF7A56">
            <w:pPr>
              <w:pStyle w:val="NoSpacing"/>
              <w:rPr>
                <w:rFonts w:ascii="Helvetica" w:hAnsi="Helvetica" w:cs="Calibri"/>
                <w:sz w:val="24"/>
                <w:szCs w:val="24"/>
              </w:rPr>
            </w:pPr>
          </w:p>
        </w:tc>
        <w:tc>
          <w:tcPr>
            <w:tcW w:w="8028" w:type="dxa"/>
          </w:tcPr>
          <w:p w14:paraId="6D82FBBE"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Recruitment Marketing Technology</w:t>
            </w:r>
          </w:p>
        </w:tc>
      </w:tr>
      <w:tr w:rsidR="002F26E0" w:rsidRPr="003B7470" w14:paraId="5606047E" w14:textId="77777777" w:rsidTr="00BF7A56">
        <w:tc>
          <w:tcPr>
            <w:tcW w:w="828" w:type="dxa"/>
          </w:tcPr>
          <w:p w14:paraId="13797F4F" w14:textId="77777777" w:rsidR="002F26E0" w:rsidRPr="003B7470" w:rsidRDefault="002F26E0" w:rsidP="00BF7A56">
            <w:pPr>
              <w:pStyle w:val="NoSpacing"/>
              <w:rPr>
                <w:rFonts w:ascii="Helvetica" w:hAnsi="Helvetica" w:cs="Calibri"/>
                <w:sz w:val="24"/>
                <w:szCs w:val="24"/>
              </w:rPr>
            </w:pPr>
          </w:p>
        </w:tc>
        <w:tc>
          <w:tcPr>
            <w:tcW w:w="8028" w:type="dxa"/>
          </w:tcPr>
          <w:p w14:paraId="3715AFCC"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Social Talent Acquisition Technology</w:t>
            </w:r>
          </w:p>
        </w:tc>
      </w:tr>
      <w:tr w:rsidR="002F26E0" w:rsidRPr="003B7470" w14:paraId="2DD13D5A" w14:textId="77777777" w:rsidTr="00BF7A56">
        <w:tc>
          <w:tcPr>
            <w:tcW w:w="828" w:type="dxa"/>
          </w:tcPr>
          <w:p w14:paraId="3FE73861" w14:textId="77777777" w:rsidR="002F26E0" w:rsidRPr="003B7470" w:rsidRDefault="002F26E0" w:rsidP="00BF7A56">
            <w:pPr>
              <w:pStyle w:val="NoSpacing"/>
              <w:rPr>
                <w:rFonts w:ascii="Helvetica" w:hAnsi="Helvetica" w:cs="Calibri"/>
                <w:sz w:val="24"/>
                <w:szCs w:val="24"/>
              </w:rPr>
            </w:pPr>
          </w:p>
        </w:tc>
        <w:tc>
          <w:tcPr>
            <w:tcW w:w="8028" w:type="dxa"/>
          </w:tcPr>
          <w:p w14:paraId="246ABC94"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Mobile Talent Acquisition Technology</w:t>
            </w:r>
          </w:p>
        </w:tc>
      </w:tr>
      <w:tr w:rsidR="002F26E0" w:rsidRPr="003B7470" w14:paraId="1DCCE969" w14:textId="77777777" w:rsidTr="00BF7A56">
        <w:tc>
          <w:tcPr>
            <w:tcW w:w="828" w:type="dxa"/>
          </w:tcPr>
          <w:p w14:paraId="4F2B7964" w14:textId="77777777" w:rsidR="002F26E0" w:rsidRPr="003B7470" w:rsidRDefault="002F26E0" w:rsidP="00BF7A56">
            <w:pPr>
              <w:pStyle w:val="NoSpacing"/>
              <w:rPr>
                <w:rFonts w:ascii="Helvetica" w:hAnsi="Helvetica" w:cs="Calibri"/>
                <w:sz w:val="24"/>
                <w:szCs w:val="24"/>
              </w:rPr>
            </w:pPr>
          </w:p>
        </w:tc>
        <w:tc>
          <w:tcPr>
            <w:tcW w:w="8028" w:type="dxa"/>
          </w:tcPr>
          <w:p w14:paraId="51DCC70C"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Employee Referral Technology</w:t>
            </w:r>
          </w:p>
        </w:tc>
      </w:tr>
      <w:tr w:rsidR="002F26E0" w:rsidRPr="003B7470" w14:paraId="61A63482" w14:textId="77777777" w:rsidTr="00BF7A56">
        <w:tc>
          <w:tcPr>
            <w:tcW w:w="828" w:type="dxa"/>
          </w:tcPr>
          <w:p w14:paraId="592310A6" w14:textId="77777777" w:rsidR="002F26E0" w:rsidRPr="003B7470" w:rsidRDefault="002F26E0" w:rsidP="00BF7A56">
            <w:pPr>
              <w:pStyle w:val="NoSpacing"/>
              <w:rPr>
                <w:rFonts w:ascii="Helvetica" w:hAnsi="Helvetica" w:cs="Calibri"/>
                <w:sz w:val="24"/>
                <w:szCs w:val="24"/>
              </w:rPr>
            </w:pPr>
          </w:p>
        </w:tc>
        <w:tc>
          <w:tcPr>
            <w:tcW w:w="8028" w:type="dxa"/>
          </w:tcPr>
          <w:p w14:paraId="3142904A" w14:textId="77777777" w:rsidR="002F26E0" w:rsidRPr="003B7470" w:rsidRDefault="002F26E0" w:rsidP="00BF7A56">
            <w:pPr>
              <w:pStyle w:val="NoSpacing"/>
              <w:rPr>
                <w:rFonts w:ascii="Helvetica" w:hAnsi="Helvetica" w:cs="Calibri"/>
                <w:lang w:eastAsia="ja-JP"/>
              </w:rPr>
            </w:pPr>
            <w:r w:rsidRPr="003B7470">
              <w:rPr>
                <w:rFonts w:ascii="Helvetica" w:hAnsi="Helvetica" w:cs="Calibri"/>
                <w:lang w:eastAsia="ja-JP"/>
              </w:rPr>
              <w:t>Best Advance in Recruitment Process Outsourcing (RPO) Technology</w:t>
            </w:r>
          </w:p>
        </w:tc>
      </w:tr>
      <w:tr w:rsidR="002F26E0" w:rsidRPr="003B7470" w14:paraId="0BE0F62A" w14:textId="77777777" w:rsidTr="00BF7A56">
        <w:trPr>
          <w:trHeight w:val="620"/>
        </w:trPr>
        <w:tc>
          <w:tcPr>
            <w:tcW w:w="828" w:type="dxa"/>
          </w:tcPr>
          <w:p w14:paraId="40393FF6" w14:textId="77777777" w:rsidR="002F26E0" w:rsidRPr="003B7470" w:rsidRDefault="002F26E0" w:rsidP="00BF7A56">
            <w:pPr>
              <w:pStyle w:val="NoSpacing"/>
              <w:rPr>
                <w:rFonts w:ascii="Helvetica" w:hAnsi="Helvetica" w:cs="Calibri"/>
                <w:sz w:val="24"/>
                <w:szCs w:val="24"/>
              </w:rPr>
            </w:pPr>
          </w:p>
        </w:tc>
        <w:tc>
          <w:tcPr>
            <w:tcW w:w="8028" w:type="dxa"/>
          </w:tcPr>
          <w:p w14:paraId="6F5786F2" w14:textId="77777777" w:rsidR="002F26E0" w:rsidRPr="003B7470" w:rsidRDefault="002F26E0" w:rsidP="00BF7A56">
            <w:pPr>
              <w:pStyle w:val="NoSpacing"/>
              <w:rPr>
                <w:rFonts w:ascii="Helvetica" w:hAnsi="Helvetica" w:cs="Calibri"/>
                <w:lang w:eastAsia="ja-JP"/>
              </w:rPr>
            </w:pPr>
            <w:r w:rsidRPr="003B7470">
              <w:rPr>
                <w:rFonts w:ascii="Helvetica" w:hAnsi="Helvetica" w:cs="Calibri"/>
              </w:rPr>
              <w:t>Best Advance in Talent Acquisition Technology for Small and Medium-Sized        Businesses</w:t>
            </w:r>
          </w:p>
        </w:tc>
      </w:tr>
      <w:tr w:rsidR="002F26E0" w:rsidRPr="003B7470" w14:paraId="65D2BB06" w14:textId="77777777" w:rsidTr="00467584">
        <w:trPr>
          <w:trHeight w:val="422"/>
        </w:trPr>
        <w:tc>
          <w:tcPr>
            <w:tcW w:w="828" w:type="dxa"/>
          </w:tcPr>
          <w:p w14:paraId="505073A9" w14:textId="77777777" w:rsidR="002F26E0" w:rsidRPr="003B7470" w:rsidRDefault="002F26E0" w:rsidP="00BF7A56">
            <w:pPr>
              <w:pStyle w:val="NoSpacing"/>
              <w:rPr>
                <w:rFonts w:ascii="Helvetica" w:hAnsi="Helvetica" w:cs="Calibri"/>
                <w:sz w:val="24"/>
                <w:szCs w:val="24"/>
              </w:rPr>
            </w:pPr>
          </w:p>
        </w:tc>
        <w:tc>
          <w:tcPr>
            <w:tcW w:w="8028" w:type="dxa"/>
          </w:tcPr>
          <w:p w14:paraId="39720265"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Emerging Talent Acquisition Technology</w:t>
            </w:r>
          </w:p>
        </w:tc>
      </w:tr>
      <w:tr w:rsidR="002F26E0" w:rsidRPr="003B7470" w14:paraId="09DFD86D" w14:textId="77777777" w:rsidTr="00BF7A56">
        <w:tc>
          <w:tcPr>
            <w:tcW w:w="828" w:type="dxa"/>
          </w:tcPr>
          <w:p w14:paraId="605DC951" w14:textId="77777777" w:rsidR="002F26E0" w:rsidRPr="003B7470" w:rsidRDefault="002F26E0" w:rsidP="00BF7A56">
            <w:pPr>
              <w:pStyle w:val="NoSpacing"/>
              <w:rPr>
                <w:rFonts w:ascii="Helvetica" w:hAnsi="Helvetica" w:cs="Calibri"/>
                <w:sz w:val="24"/>
                <w:szCs w:val="24"/>
              </w:rPr>
            </w:pPr>
          </w:p>
        </w:tc>
        <w:tc>
          <w:tcPr>
            <w:tcW w:w="8028" w:type="dxa"/>
          </w:tcPr>
          <w:p w14:paraId="09011719" w14:textId="7F6F21E8" w:rsidR="002F26E0" w:rsidRPr="003B7470" w:rsidRDefault="002F26E0" w:rsidP="00BF7A56">
            <w:pPr>
              <w:pStyle w:val="NoSpacing"/>
              <w:rPr>
                <w:rFonts w:ascii="Helvetica" w:hAnsi="Helvetica" w:cs="Calibri"/>
                <w:lang w:eastAsia="ja-JP"/>
              </w:rPr>
            </w:pPr>
            <w:r w:rsidRPr="003B7470">
              <w:rPr>
                <w:rFonts w:ascii="Helvetica" w:hAnsi="Helvetica" w:cs="Calibri"/>
              </w:rPr>
              <w:t xml:space="preserve">Best Advance in Unique Talent Acquisition Technology </w:t>
            </w:r>
          </w:p>
        </w:tc>
      </w:tr>
      <w:tr w:rsidR="0041758D" w:rsidRPr="0041758D" w14:paraId="03F864AD" w14:textId="77777777" w:rsidTr="00BF7A56">
        <w:tc>
          <w:tcPr>
            <w:tcW w:w="828" w:type="dxa"/>
          </w:tcPr>
          <w:p w14:paraId="09602A59" w14:textId="77777777" w:rsidR="0041758D" w:rsidRPr="003B7470" w:rsidRDefault="0041758D" w:rsidP="00BF7A56">
            <w:pPr>
              <w:pStyle w:val="NoSpacing"/>
              <w:rPr>
                <w:rFonts w:ascii="Helvetica" w:hAnsi="Helvetica" w:cs="Calibri"/>
                <w:sz w:val="24"/>
                <w:szCs w:val="24"/>
              </w:rPr>
            </w:pPr>
          </w:p>
        </w:tc>
        <w:tc>
          <w:tcPr>
            <w:tcW w:w="8028" w:type="dxa"/>
          </w:tcPr>
          <w:p w14:paraId="494555C6" w14:textId="398B283D" w:rsidR="0041758D" w:rsidRPr="0041758D" w:rsidRDefault="0041758D" w:rsidP="00BF7A56">
            <w:pPr>
              <w:pStyle w:val="NoSpacing"/>
              <w:rPr>
                <w:rFonts w:ascii="Helvetica" w:hAnsi="Helvetica" w:cs="Calibri"/>
                <w:lang w:val="it-IT"/>
              </w:rPr>
            </w:pPr>
            <w:r w:rsidRPr="0041758D">
              <w:rPr>
                <w:rFonts w:ascii="Helvetica" w:hAnsi="Helvetica" w:cs="Calibri"/>
                <w:lang w:val="it-IT"/>
              </w:rPr>
              <w:t>Best Generative AI Talent A</w:t>
            </w:r>
            <w:r>
              <w:rPr>
                <w:rFonts w:ascii="Helvetica" w:hAnsi="Helvetica" w:cs="Calibri"/>
                <w:lang w:val="it-IT"/>
              </w:rPr>
              <w:t>cquisition Technology</w:t>
            </w:r>
          </w:p>
        </w:tc>
      </w:tr>
    </w:tbl>
    <w:p w14:paraId="6B7E85DE" w14:textId="77777777" w:rsidR="002F26E0" w:rsidRPr="0041758D" w:rsidRDefault="002F26E0" w:rsidP="002F26E0">
      <w:pPr>
        <w:rPr>
          <w:rFonts w:ascii="Helvetica" w:hAnsi="Helvetica" w:cs="Calibri"/>
          <w:lang w:val="it-IT"/>
        </w:rPr>
      </w:pPr>
    </w:p>
    <w:p w14:paraId="6FE27F4B" w14:textId="77777777" w:rsidR="002F26E0" w:rsidRPr="00206F7A" w:rsidRDefault="002F26E0" w:rsidP="002F26E0">
      <w:pPr>
        <w:pStyle w:val="Heading1"/>
        <w:spacing w:after="40"/>
        <w:rPr>
          <w:rFonts w:ascii="Helvetica" w:hAnsi="Helvetica" w:cs="Calibri"/>
          <w:color w:val="17365F"/>
          <w:sz w:val="28"/>
          <w:szCs w:val="28"/>
        </w:rPr>
      </w:pPr>
      <w:r w:rsidRPr="00206F7A">
        <w:rPr>
          <w:rFonts w:ascii="Helvetica" w:hAnsi="Helvetica" w:cs="Calibri"/>
          <w:color w:val="17365F"/>
          <w:sz w:val="28"/>
          <w:szCs w:val="28"/>
        </w:rPr>
        <w:t>Sales Enablement:</w:t>
      </w:r>
    </w:p>
    <w:tbl>
      <w:tblPr>
        <w:tblStyle w:val="TableGrid"/>
        <w:tblW w:w="0" w:type="auto"/>
        <w:tblLook w:val="04A0" w:firstRow="1" w:lastRow="0" w:firstColumn="1" w:lastColumn="0" w:noHBand="0" w:noVBand="1"/>
      </w:tblPr>
      <w:tblGrid>
        <w:gridCol w:w="987"/>
        <w:gridCol w:w="7643"/>
      </w:tblGrid>
      <w:tr w:rsidR="002F26E0" w:rsidRPr="003B7470" w14:paraId="412FDF7A" w14:textId="77777777" w:rsidTr="00BF7A56">
        <w:tc>
          <w:tcPr>
            <w:tcW w:w="1012" w:type="dxa"/>
          </w:tcPr>
          <w:p w14:paraId="5F3A64F1" w14:textId="77777777" w:rsidR="002F26E0" w:rsidRPr="003B7470" w:rsidRDefault="002F26E0" w:rsidP="00BF7A56">
            <w:pPr>
              <w:pStyle w:val="NoSpacing"/>
              <w:rPr>
                <w:rFonts w:ascii="Helvetica" w:hAnsi="Helvetica" w:cs="Calibri"/>
                <w:sz w:val="24"/>
                <w:szCs w:val="24"/>
              </w:rPr>
            </w:pPr>
          </w:p>
        </w:tc>
        <w:tc>
          <w:tcPr>
            <w:tcW w:w="7844" w:type="dxa"/>
          </w:tcPr>
          <w:p w14:paraId="5E3F65C3"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Sales Enablement and Performance Tools</w:t>
            </w:r>
          </w:p>
        </w:tc>
      </w:tr>
      <w:tr w:rsidR="002F26E0" w:rsidRPr="003B7470" w14:paraId="24FE393A" w14:textId="77777777" w:rsidTr="00BF7A56">
        <w:tc>
          <w:tcPr>
            <w:tcW w:w="1012" w:type="dxa"/>
          </w:tcPr>
          <w:p w14:paraId="649D2BE7" w14:textId="77777777" w:rsidR="002F26E0" w:rsidRPr="003B7470" w:rsidRDefault="002F26E0" w:rsidP="00BF7A56">
            <w:pPr>
              <w:pStyle w:val="NoSpacing"/>
              <w:rPr>
                <w:rFonts w:ascii="Helvetica" w:hAnsi="Helvetica" w:cs="Calibri"/>
                <w:sz w:val="24"/>
                <w:szCs w:val="24"/>
              </w:rPr>
            </w:pPr>
          </w:p>
        </w:tc>
        <w:tc>
          <w:tcPr>
            <w:tcW w:w="7844" w:type="dxa"/>
          </w:tcPr>
          <w:p w14:paraId="7CAA1BEC"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Mobile Sales Enablement and Performance Tools</w:t>
            </w:r>
          </w:p>
        </w:tc>
      </w:tr>
      <w:tr w:rsidR="002F26E0" w:rsidRPr="003B7470" w14:paraId="7739676E" w14:textId="77777777" w:rsidTr="00BF7A56">
        <w:tc>
          <w:tcPr>
            <w:tcW w:w="1012" w:type="dxa"/>
          </w:tcPr>
          <w:p w14:paraId="47E62FBA" w14:textId="77777777" w:rsidR="002F26E0" w:rsidRPr="003B7470" w:rsidRDefault="002F26E0" w:rsidP="00BF7A56">
            <w:pPr>
              <w:pStyle w:val="NoSpacing"/>
              <w:rPr>
                <w:rFonts w:ascii="Helvetica" w:hAnsi="Helvetica" w:cs="Calibri"/>
                <w:sz w:val="24"/>
                <w:szCs w:val="24"/>
              </w:rPr>
            </w:pPr>
          </w:p>
        </w:tc>
        <w:tc>
          <w:tcPr>
            <w:tcW w:w="7844" w:type="dxa"/>
          </w:tcPr>
          <w:p w14:paraId="64C1BB40"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Client Relationship Management Automation</w:t>
            </w:r>
          </w:p>
        </w:tc>
      </w:tr>
      <w:tr w:rsidR="002F26E0" w:rsidRPr="003B7470" w14:paraId="0789C800" w14:textId="77777777" w:rsidTr="00BF7A56">
        <w:tc>
          <w:tcPr>
            <w:tcW w:w="1012" w:type="dxa"/>
          </w:tcPr>
          <w:p w14:paraId="7041D75A" w14:textId="77777777" w:rsidR="002F26E0" w:rsidRPr="003B7470" w:rsidRDefault="002F26E0" w:rsidP="00BF7A56">
            <w:pPr>
              <w:pStyle w:val="NoSpacing"/>
              <w:rPr>
                <w:rFonts w:ascii="Helvetica" w:hAnsi="Helvetica" w:cs="Calibri"/>
                <w:sz w:val="24"/>
                <w:szCs w:val="24"/>
              </w:rPr>
            </w:pPr>
          </w:p>
        </w:tc>
        <w:tc>
          <w:tcPr>
            <w:tcW w:w="7844" w:type="dxa"/>
          </w:tcPr>
          <w:p w14:paraId="28EF8338"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Sales Training Online Application</w:t>
            </w:r>
          </w:p>
        </w:tc>
      </w:tr>
      <w:tr w:rsidR="002F26E0" w:rsidRPr="003B7470" w14:paraId="4FB0F9D5" w14:textId="77777777" w:rsidTr="00BF7A56">
        <w:tc>
          <w:tcPr>
            <w:tcW w:w="1012" w:type="dxa"/>
          </w:tcPr>
          <w:p w14:paraId="4BCA5482" w14:textId="77777777" w:rsidR="002F26E0" w:rsidRPr="003B7470" w:rsidRDefault="002F26E0" w:rsidP="00BF7A56">
            <w:pPr>
              <w:pStyle w:val="NoSpacing"/>
              <w:rPr>
                <w:rFonts w:ascii="Helvetica" w:hAnsi="Helvetica" w:cs="Calibri"/>
                <w:sz w:val="24"/>
                <w:szCs w:val="24"/>
              </w:rPr>
            </w:pPr>
          </w:p>
        </w:tc>
        <w:tc>
          <w:tcPr>
            <w:tcW w:w="7844" w:type="dxa"/>
          </w:tcPr>
          <w:p w14:paraId="2C18D505"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Client Acquisition and Retention Technology</w:t>
            </w:r>
          </w:p>
        </w:tc>
      </w:tr>
      <w:tr w:rsidR="002F26E0" w:rsidRPr="003B7470" w14:paraId="7CA5EEA6" w14:textId="77777777" w:rsidTr="00BF7A56">
        <w:tc>
          <w:tcPr>
            <w:tcW w:w="1012" w:type="dxa"/>
          </w:tcPr>
          <w:p w14:paraId="536D3220" w14:textId="77777777" w:rsidR="002F26E0" w:rsidRPr="003B7470" w:rsidRDefault="002F26E0" w:rsidP="00BF7A56">
            <w:pPr>
              <w:pStyle w:val="NoSpacing"/>
              <w:rPr>
                <w:rFonts w:ascii="Helvetica" w:hAnsi="Helvetica" w:cs="Calibri"/>
                <w:sz w:val="24"/>
                <w:szCs w:val="24"/>
              </w:rPr>
            </w:pPr>
          </w:p>
        </w:tc>
        <w:tc>
          <w:tcPr>
            <w:tcW w:w="7844" w:type="dxa"/>
          </w:tcPr>
          <w:p w14:paraId="1F28D5FC" w14:textId="77777777" w:rsidR="002F26E0" w:rsidRPr="003B7470" w:rsidRDefault="002F26E0" w:rsidP="00BF7A56">
            <w:pPr>
              <w:pStyle w:val="NoSpacing"/>
              <w:rPr>
                <w:rFonts w:ascii="Helvetica" w:hAnsi="Helvetica" w:cs="Calibri"/>
              </w:rPr>
            </w:pPr>
            <w:r w:rsidRPr="003B7470">
              <w:rPr>
                <w:rFonts w:ascii="Helvetica" w:hAnsi="Helvetica" w:cs="Calibri"/>
              </w:rPr>
              <w:t>Best Advance in Sales Enablement Technology for Small and Medium-Sized Businesses</w:t>
            </w:r>
          </w:p>
        </w:tc>
      </w:tr>
      <w:tr w:rsidR="002F26E0" w:rsidRPr="003B7470" w14:paraId="0F27C0F5" w14:textId="77777777" w:rsidTr="00BF7A56">
        <w:tc>
          <w:tcPr>
            <w:tcW w:w="1012" w:type="dxa"/>
          </w:tcPr>
          <w:p w14:paraId="04C148CD" w14:textId="77777777" w:rsidR="002F26E0" w:rsidRPr="003B7470" w:rsidRDefault="002F26E0" w:rsidP="00BF7A56">
            <w:pPr>
              <w:pStyle w:val="NoSpacing"/>
              <w:rPr>
                <w:rFonts w:ascii="Helvetica" w:hAnsi="Helvetica" w:cs="Calibri"/>
                <w:sz w:val="24"/>
                <w:szCs w:val="24"/>
              </w:rPr>
            </w:pPr>
          </w:p>
        </w:tc>
        <w:tc>
          <w:tcPr>
            <w:tcW w:w="7844" w:type="dxa"/>
          </w:tcPr>
          <w:p w14:paraId="06128292" w14:textId="77777777" w:rsidR="002F26E0" w:rsidRPr="003B7470" w:rsidRDefault="002F26E0" w:rsidP="00BF7A56">
            <w:pPr>
              <w:pStyle w:val="NoSpacing"/>
              <w:rPr>
                <w:rFonts w:ascii="Helvetica" w:hAnsi="Helvetica" w:cs="Calibri"/>
              </w:rPr>
            </w:pPr>
            <w:r w:rsidRPr="003B7470">
              <w:rPr>
                <w:rFonts w:ascii="Helvetica" w:hAnsi="Helvetica" w:cs="Calibri"/>
                <w:lang w:eastAsia="ja-JP"/>
              </w:rPr>
              <w:t>Best Advance in Emerging Sales Enablement Technology</w:t>
            </w:r>
          </w:p>
        </w:tc>
      </w:tr>
      <w:tr w:rsidR="002F26E0" w:rsidRPr="003B7470" w14:paraId="4D22AF7B" w14:textId="77777777" w:rsidTr="00BF7A56">
        <w:tc>
          <w:tcPr>
            <w:tcW w:w="1012" w:type="dxa"/>
          </w:tcPr>
          <w:p w14:paraId="03222709" w14:textId="77777777" w:rsidR="002F26E0" w:rsidRPr="003B7470" w:rsidRDefault="002F26E0" w:rsidP="00BF7A56">
            <w:pPr>
              <w:pStyle w:val="NoSpacing"/>
              <w:rPr>
                <w:rFonts w:ascii="Helvetica" w:hAnsi="Helvetica" w:cs="Calibri"/>
                <w:sz w:val="24"/>
                <w:szCs w:val="24"/>
              </w:rPr>
            </w:pPr>
          </w:p>
        </w:tc>
        <w:tc>
          <w:tcPr>
            <w:tcW w:w="7844" w:type="dxa"/>
          </w:tcPr>
          <w:p w14:paraId="5040484E" w14:textId="6574AFA6" w:rsidR="002F26E0" w:rsidRPr="003B7470" w:rsidRDefault="002F26E0" w:rsidP="00BF7A56">
            <w:pPr>
              <w:pStyle w:val="NoSpacing"/>
              <w:rPr>
                <w:rFonts w:ascii="Helvetica" w:hAnsi="Helvetica" w:cs="Calibri"/>
              </w:rPr>
            </w:pPr>
            <w:r w:rsidRPr="003B7470">
              <w:rPr>
                <w:rFonts w:ascii="Helvetica" w:hAnsi="Helvetica" w:cs="Calibri"/>
              </w:rPr>
              <w:t xml:space="preserve">Best Advance in Unique Sales Enablement Technology </w:t>
            </w:r>
          </w:p>
        </w:tc>
      </w:tr>
      <w:tr w:rsidR="0041758D" w:rsidRPr="0041758D" w14:paraId="7C6A4FD0" w14:textId="77777777" w:rsidTr="00BF7A56">
        <w:tc>
          <w:tcPr>
            <w:tcW w:w="1012" w:type="dxa"/>
          </w:tcPr>
          <w:p w14:paraId="4B794911" w14:textId="77777777" w:rsidR="0041758D" w:rsidRPr="003B7470" w:rsidRDefault="0041758D" w:rsidP="00BF7A56">
            <w:pPr>
              <w:pStyle w:val="NoSpacing"/>
              <w:rPr>
                <w:rFonts w:ascii="Helvetica" w:hAnsi="Helvetica" w:cs="Calibri"/>
                <w:sz w:val="24"/>
                <w:szCs w:val="24"/>
              </w:rPr>
            </w:pPr>
          </w:p>
        </w:tc>
        <w:tc>
          <w:tcPr>
            <w:tcW w:w="7844" w:type="dxa"/>
          </w:tcPr>
          <w:p w14:paraId="06F4E7B9" w14:textId="5957C3EE" w:rsidR="0041758D" w:rsidRPr="0041758D" w:rsidRDefault="0041758D" w:rsidP="00BF7A56">
            <w:pPr>
              <w:pStyle w:val="NoSpacing"/>
              <w:rPr>
                <w:rFonts w:ascii="Helvetica" w:hAnsi="Helvetica" w:cs="Calibri"/>
              </w:rPr>
            </w:pPr>
            <w:r w:rsidRPr="0041758D">
              <w:rPr>
                <w:rFonts w:ascii="Helvetica" w:hAnsi="Helvetica" w:cs="Calibri"/>
              </w:rPr>
              <w:t>Best Generative AI Sales Enab</w:t>
            </w:r>
            <w:r>
              <w:rPr>
                <w:rFonts w:ascii="Helvetica" w:hAnsi="Helvetica" w:cs="Calibri"/>
              </w:rPr>
              <w:t>lement Technology</w:t>
            </w:r>
          </w:p>
        </w:tc>
      </w:tr>
    </w:tbl>
    <w:p w14:paraId="125C8B6E" w14:textId="46B2D5AE" w:rsidR="00763A32" w:rsidRPr="0041758D" w:rsidRDefault="00763A32">
      <w:pPr>
        <w:rPr>
          <w:rFonts w:ascii="Helvetica" w:hAnsi="Helvetica" w:cs="Calibri"/>
          <w:i/>
          <w:sz w:val="22"/>
          <w:szCs w:val="22"/>
        </w:rPr>
      </w:pPr>
    </w:p>
    <w:p w14:paraId="4906C5E3" w14:textId="5E3A0BE1" w:rsidR="00957B3B" w:rsidRDefault="00957B3B" w:rsidP="00957B3B">
      <w:pPr>
        <w:rPr>
          <w:rStyle w:val="SUBFORMCATEGORYBOLDBLUETEXT11PT"/>
          <w:rFonts w:ascii="Helvetica" w:eastAsiaTheme="minorEastAsia" w:hAnsi="Helvetica"/>
          <w:color w:val="17365F"/>
          <w:sz w:val="28"/>
          <w:szCs w:val="28"/>
          <w:u w:val="single"/>
        </w:rPr>
      </w:pPr>
      <w:r w:rsidRPr="00206F7A">
        <w:rPr>
          <w:rStyle w:val="SUBFORMCATEGORYBOLDBLUETEXT11PT"/>
          <w:rFonts w:ascii="Helvetica" w:eastAsiaTheme="minorEastAsia" w:hAnsi="Helvetica"/>
          <w:color w:val="17365F"/>
          <w:sz w:val="28"/>
          <w:szCs w:val="28"/>
          <w:u w:val="single"/>
        </w:rPr>
        <w:t>Instructions:</w:t>
      </w:r>
    </w:p>
    <w:p w14:paraId="57C9375D" w14:textId="77777777" w:rsidR="00206F7A" w:rsidRPr="00206F7A" w:rsidRDefault="00206F7A" w:rsidP="00957B3B">
      <w:pPr>
        <w:rPr>
          <w:rFonts w:ascii="Helvetica" w:hAnsi="Helvetica"/>
          <w:color w:val="0E101A"/>
          <w:sz w:val="28"/>
          <w:szCs w:val="28"/>
        </w:rPr>
      </w:pPr>
    </w:p>
    <w:p w14:paraId="5031A19D"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You must use this Word document for your entry submission. </w:t>
      </w:r>
    </w:p>
    <w:p w14:paraId="1B11D962"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Type a description of your entry into the appropriate sections of this document.  </w:t>
      </w:r>
    </w:p>
    <w:p w14:paraId="16CD33CF"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Do not change the fonts or formatting.  </w:t>
      </w:r>
    </w:p>
    <w:p w14:paraId="5949504F" w14:textId="77777777" w:rsidR="00957B3B" w:rsidRPr="003B7470" w:rsidRDefault="00957B3B">
      <w:pPr>
        <w:numPr>
          <w:ilvl w:val="0"/>
          <w:numId w:val="2"/>
        </w:numPr>
        <w:rPr>
          <w:rFonts w:ascii="Helvetica" w:hAnsi="Helvetica" w:cs="Calibri"/>
        </w:rPr>
      </w:pPr>
      <w:r w:rsidRPr="003B7470">
        <w:rPr>
          <w:rFonts w:ascii="Helvetica" w:hAnsi="Helvetica" w:cs="Calibri"/>
        </w:rPr>
        <w:t>The judging panel will review each entry using the judging criteria set forth below.</w:t>
      </w:r>
    </w:p>
    <w:p w14:paraId="6C9AC4CF" w14:textId="77777777" w:rsidR="00957B3B" w:rsidRPr="003B7470" w:rsidRDefault="00957B3B">
      <w:pPr>
        <w:numPr>
          <w:ilvl w:val="0"/>
          <w:numId w:val="2"/>
        </w:numPr>
        <w:rPr>
          <w:rFonts w:ascii="Helvetica" w:hAnsi="Helvetica" w:cs="Calibri"/>
        </w:rPr>
      </w:pPr>
      <w:r w:rsidRPr="003B7470">
        <w:rPr>
          <w:rFonts w:ascii="Helvetica" w:hAnsi="Helvetica" w:cs="Calibri"/>
        </w:rPr>
        <w:t>Write in paragraph form and check spelling. Write using the third person. Do not use “we, our, us,” etc.</w:t>
      </w:r>
    </w:p>
    <w:p w14:paraId="087D1870"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Screen captures, Images, charts, and graphs may be added to this document, please do not include separate documents. Please insert these items within the context of your responses.  </w:t>
      </w:r>
    </w:p>
    <w:p w14:paraId="421F2F11"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If applicable, you may provide supporting reports, video, and links to courses. Please provide proper access information to courses and details for special instructions. If you are providing passwords to courses or video, make sure they are valid for one year or more and can be easily accessed by the web. Do not include any links or embedded links within this form. All URLs and embedded links need to be provided in your online application. </w:t>
      </w:r>
    </w:p>
    <w:p w14:paraId="415D89B9"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Avoid “marketing” language; however, if you’re a solution provider, please include client examples or testimonials; and, if you’re a user organization </w:t>
      </w:r>
      <w:r w:rsidRPr="003B7470">
        <w:rPr>
          <w:rFonts w:ascii="Helvetica" w:hAnsi="Helvetica" w:cs="Calibri"/>
        </w:rPr>
        <w:lastRenderedPageBreak/>
        <w:t>(an organization in which the program has been deployed), please include actual examples of how the program is being used and the results.</w:t>
      </w:r>
    </w:p>
    <w:p w14:paraId="3C796349" w14:textId="7EE4B8EE" w:rsidR="00957B3B" w:rsidRPr="003B7470" w:rsidRDefault="7D07F079">
      <w:pPr>
        <w:numPr>
          <w:ilvl w:val="0"/>
          <w:numId w:val="2"/>
        </w:numPr>
        <w:rPr>
          <w:rFonts w:ascii="Helvetica" w:hAnsi="Helvetica" w:cs="Calibri"/>
        </w:rPr>
      </w:pPr>
      <w:r w:rsidRPr="7D07F079">
        <w:rPr>
          <w:rFonts w:ascii="Helvetica" w:hAnsi="Helvetica" w:cs="Calibri"/>
        </w:rPr>
        <w:t>When completed, this document should be approximately 15 pages, font size Helvetica 12, not including the details already provided here for instructions or graphics.  If you have additional supporting information, you may include it in the appropriate sections of this entry form or in an appendix at the end of the document.</w:t>
      </w:r>
    </w:p>
    <w:p w14:paraId="17E2C2A3" w14:textId="77777777" w:rsidR="00957B3B" w:rsidRPr="003B7470" w:rsidRDefault="00957B3B">
      <w:pPr>
        <w:numPr>
          <w:ilvl w:val="0"/>
          <w:numId w:val="2"/>
        </w:numPr>
        <w:rPr>
          <w:rFonts w:ascii="Helvetica" w:hAnsi="Helvetica" w:cs="Calibri"/>
        </w:rPr>
      </w:pPr>
      <w:r w:rsidRPr="003B7470">
        <w:rPr>
          <w:rFonts w:ascii="Helvetica" w:hAnsi="Helvetica" w:cs="Calibri"/>
        </w:rPr>
        <w:t xml:space="preserve">Within the online application, if you have selected yes to granting Brandon Hall Group permission to publish your entry, and there are parts of your application that you wish not to have published, highlight those sections in this form in red so that we will omit them when publishing. </w:t>
      </w:r>
    </w:p>
    <w:p w14:paraId="715195E4" w14:textId="77777777" w:rsidR="00957B3B" w:rsidRPr="003B7470" w:rsidRDefault="00957B3B">
      <w:pPr>
        <w:numPr>
          <w:ilvl w:val="0"/>
          <w:numId w:val="2"/>
        </w:numPr>
        <w:rPr>
          <w:rFonts w:ascii="Helvetica" w:hAnsi="Helvetica" w:cs="Calibri"/>
        </w:rPr>
      </w:pPr>
      <w:r w:rsidRPr="003B7470">
        <w:rPr>
          <w:rFonts w:ascii="Helvetica" w:hAnsi="Helvetica" w:cs="Calibri"/>
        </w:rPr>
        <w:t>Save with a new filename. Example: Company Name_Category_ShortTitle.docx</w:t>
      </w:r>
    </w:p>
    <w:p w14:paraId="61F0523F" w14:textId="224AC8A6" w:rsidR="00957B3B" w:rsidRPr="003B7470" w:rsidRDefault="00BF6EA6">
      <w:pPr>
        <w:numPr>
          <w:ilvl w:val="0"/>
          <w:numId w:val="2"/>
        </w:numPr>
        <w:rPr>
          <w:rFonts w:ascii="Helvetica" w:hAnsi="Helvetica" w:cs="Calibri"/>
        </w:rPr>
      </w:pPr>
      <w:r w:rsidRPr="003B7470">
        <w:rPr>
          <w:rFonts w:ascii="Helvetica" w:hAnsi="Helvetica" w:cs="Calibri"/>
        </w:rPr>
        <w:t>Sign up or log into the Technology Awards portal</w:t>
      </w:r>
      <w:r w:rsidR="00957B3B" w:rsidRPr="003B7470">
        <w:rPr>
          <w:rFonts w:ascii="Helvetica" w:hAnsi="Helvetica" w:cs="Calibri"/>
        </w:rPr>
        <w:t xml:space="preserve">:  </w:t>
      </w:r>
      <w:hyperlink r:id="rId8" w:history="1">
        <w:r w:rsidRPr="003B7470">
          <w:rPr>
            <w:rStyle w:val="Hyperlink"/>
            <w:rFonts w:ascii="Helvetica" w:hAnsi="Helvetica" w:cs="Calibri"/>
          </w:rPr>
          <w:t>https://excellenceawards.brandonhall.com/technology/</w:t>
        </w:r>
      </w:hyperlink>
      <w:r w:rsidRPr="003B7470">
        <w:rPr>
          <w:rFonts w:ascii="Helvetica" w:hAnsi="Helvetica" w:cs="Calibri"/>
        </w:rPr>
        <w:t>,</w:t>
      </w:r>
      <w:r w:rsidRPr="003B7470">
        <w:rPr>
          <w:rFonts w:ascii="Helvetica" w:hAnsi="Helvetica"/>
        </w:rPr>
        <w:t xml:space="preserve"> </w:t>
      </w:r>
      <w:r w:rsidR="00957B3B" w:rsidRPr="003B7470">
        <w:rPr>
          <w:rFonts w:ascii="Helvetica" w:hAnsi="Helvetica" w:cs="Calibri"/>
        </w:rPr>
        <w:t xml:space="preserve">upload your completed entry form document in </w:t>
      </w:r>
      <w:r w:rsidR="00957B3B" w:rsidRPr="003B7470">
        <w:rPr>
          <w:rFonts w:ascii="Helvetica" w:hAnsi="Helvetica" w:cs="Calibri"/>
          <w:b/>
          <w:bCs/>
        </w:rPr>
        <w:t>word format</w:t>
      </w:r>
      <w:r w:rsidR="00957B3B" w:rsidRPr="003B7470">
        <w:rPr>
          <w:rFonts w:ascii="Helvetica" w:hAnsi="Helvetica" w:cs="Calibri"/>
        </w:rPr>
        <w:t xml:space="preserve">.  Continue to complete the online application and payment.  </w:t>
      </w:r>
    </w:p>
    <w:p w14:paraId="5B9035FE" w14:textId="77777777" w:rsidR="00957B3B" w:rsidRPr="003B7470" w:rsidRDefault="00957B3B">
      <w:pPr>
        <w:numPr>
          <w:ilvl w:val="0"/>
          <w:numId w:val="2"/>
        </w:numPr>
        <w:rPr>
          <w:rFonts w:ascii="Helvetica" w:hAnsi="Helvetica" w:cs="Calibri"/>
        </w:rPr>
      </w:pPr>
      <w:r w:rsidRPr="003B7470">
        <w:rPr>
          <w:rFonts w:ascii="Helvetica" w:hAnsi="Helvetica" w:cs="Calibri"/>
        </w:rPr>
        <w:t>If you are entering in more than one category, make sure to complete an entry form for each and a payment for each.</w:t>
      </w:r>
    </w:p>
    <w:p w14:paraId="65A16E19" w14:textId="77777777" w:rsidR="00957B3B" w:rsidRPr="003B7470" w:rsidRDefault="00957B3B" w:rsidP="00957B3B">
      <w:pPr>
        <w:rPr>
          <w:rFonts w:ascii="Helvetica" w:hAnsi="Helvetica" w:cs="Calibri"/>
        </w:rPr>
      </w:pPr>
    </w:p>
    <w:p w14:paraId="55BC3F70" w14:textId="2A005FAC" w:rsidR="002F26E0" w:rsidRPr="003B7470" w:rsidRDefault="00957B3B" w:rsidP="00957B3B">
      <w:pPr>
        <w:rPr>
          <w:rFonts w:ascii="Helvetica" w:hAnsi="Helvetica" w:cs="Calibri"/>
          <w:b/>
          <w:bCs/>
        </w:rPr>
      </w:pPr>
      <w:r w:rsidRPr="003B7470">
        <w:rPr>
          <w:rFonts w:ascii="Helvetica" w:hAnsi="Helvetica" w:cs="Calibri"/>
          <w:b/>
          <w:bCs/>
        </w:rPr>
        <w:t xml:space="preserve">Please direct all questions to: </w:t>
      </w:r>
      <w:hyperlink r:id="rId9" w:history="1">
        <w:r w:rsidRPr="003B7470">
          <w:rPr>
            <w:rStyle w:val="Hyperlink"/>
            <w:rFonts w:ascii="Helvetica" w:hAnsi="Helvetica" w:cs="Calibri"/>
            <w:b/>
            <w:bCs/>
          </w:rPr>
          <w:t>awards@brandonhall.com</w:t>
        </w:r>
      </w:hyperlink>
      <w:r w:rsidRPr="003B7470">
        <w:rPr>
          <w:rFonts w:ascii="Helvetica" w:hAnsi="Helvetica" w:cs="Calibri"/>
          <w:b/>
          <w:bCs/>
        </w:rPr>
        <w:t>. Do not send any applications via email, but only through the award application site.</w:t>
      </w:r>
    </w:p>
    <w:p w14:paraId="2884B7A2" w14:textId="77777777" w:rsidR="00BF6EA6" w:rsidRPr="003B7470" w:rsidRDefault="00BF6EA6" w:rsidP="00957B3B">
      <w:pPr>
        <w:rPr>
          <w:rFonts w:ascii="Helvetica" w:hAnsi="Helvetica" w:cs="Calibri"/>
          <w:b/>
          <w:bCs/>
        </w:rPr>
      </w:pPr>
    </w:p>
    <w:p w14:paraId="34C529CD" w14:textId="77777777" w:rsidR="00957B3B" w:rsidRPr="003B7470" w:rsidRDefault="00957B3B" w:rsidP="00957B3B">
      <w:pPr>
        <w:rPr>
          <w:rFonts w:ascii="Helvetica" w:hAnsi="Helvetica" w:cs="Calibri"/>
          <w:b/>
          <w:bCs/>
          <w:sz w:val="22"/>
          <w:szCs w:val="22"/>
        </w:rPr>
      </w:pPr>
    </w:p>
    <w:tbl>
      <w:tblPr>
        <w:tblStyle w:val="GridTable5Dark-Accent5"/>
        <w:tblW w:w="0" w:type="auto"/>
        <w:tblLook w:val="04A0" w:firstRow="1" w:lastRow="0" w:firstColumn="1" w:lastColumn="0" w:noHBand="0" w:noVBand="1"/>
      </w:tblPr>
      <w:tblGrid>
        <w:gridCol w:w="3029"/>
        <w:gridCol w:w="5601"/>
      </w:tblGrid>
      <w:tr w:rsidR="00957B3B" w:rsidRPr="003B7470" w14:paraId="16F15CD7" w14:textId="77777777" w:rsidTr="00957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14:paraId="21A6CC1E" w14:textId="77777777" w:rsidR="00957B3B" w:rsidRPr="003B7470" w:rsidRDefault="00957B3B" w:rsidP="00957B3B">
            <w:pPr>
              <w:tabs>
                <w:tab w:val="left" w:pos="4770"/>
              </w:tabs>
              <w:adjustRightInd w:val="0"/>
              <w:spacing w:before="240" w:after="120"/>
              <w:outlineLvl w:val="0"/>
              <w:rPr>
                <w:rFonts w:ascii="Helvetica" w:eastAsiaTheme="minorEastAsia" w:hAnsi="Helvetica"/>
                <w:color w:val="000000" w:themeColor="text1"/>
                <w:sz w:val="22"/>
                <w:szCs w:val="22"/>
              </w:rPr>
            </w:pPr>
            <w:r w:rsidRPr="003B7470">
              <w:rPr>
                <w:rFonts w:ascii="Helvetica" w:eastAsiaTheme="minorEastAsia" w:hAnsi="Helvetica"/>
                <w:sz w:val="22"/>
                <w:szCs w:val="22"/>
              </w:rPr>
              <w:t>Judging Criteria: The judges will judge your entry on a scale of 1-6 on each of these criteria below.</w:t>
            </w:r>
          </w:p>
        </w:tc>
      </w:tr>
      <w:tr w:rsidR="00957B3B" w:rsidRPr="003B7470" w14:paraId="63C73A9B" w14:textId="77777777" w:rsidTr="0095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44835196" w14:textId="77777777" w:rsidR="00957B3B" w:rsidRPr="003B7470" w:rsidRDefault="00957B3B">
            <w:pPr>
              <w:numPr>
                <w:ilvl w:val="0"/>
                <w:numId w:val="5"/>
              </w:numPr>
              <w:tabs>
                <w:tab w:val="left" w:pos="4770"/>
              </w:tabs>
              <w:adjustRightInd w:val="0"/>
              <w:spacing w:before="240" w:after="120" w:line="276" w:lineRule="auto"/>
              <w:jc w:val="both"/>
              <w:outlineLvl w:val="0"/>
              <w:rPr>
                <w:rFonts w:ascii="Helvetica" w:eastAsiaTheme="minorEastAsia" w:hAnsi="Helvetica" w:cs="Calibri"/>
                <w:sz w:val="22"/>
                <w:szCs w:val="22"/>
              </w:rPr>
            </w:pPr>
            <w:r w:rsidRPr="003B7470">
              <w:rPr>
                <w:rFonts w:ascii="Helvetica" w:eastAsiaTheme="minorEastAsia" w:hAnsi="Helvetica" w:cs="Calibri"/>
                <w:sz w:val="22"/>
                <w:szCs w:val="22"/>
              </w:rPr>
              <w:t>Value Proposition</w:t>
            </w:r>
          </w:p>
        </w:tc>
        <w:tc>
          <w:tcPr>
            <w:tcW w:w="5601" w:type="dxa"/>
            <w:shd w:val="clear" w:color="auto" w:fill="DBE5F1" w:themeFill="accent1" w:themeFillTint="33"/>
            <w:vAlign w:val="center"/>
          </w:tcPr>
          <w:p w14:paraId="7CDDCB25" w14:textId="4D5F3F16" w:rsidR="00957B3B" w:rsidRPr="003B7470" w:rsidRDefault="00957B3B" w:rsidP="00957B3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eastAsiaTheme="minorEastAsia" w:hAnsi="Helvetica" w:cs="Calibri"/>
                <w:bCs/>
                <w:color w:val="000000" w:themeColor="text1"/>
                <w:sz w:val="22"/>
                <w:szCs w:val="22"/>
              </w:rPr>
            </w:pPr>
            <w:r w:rsidRPr="003B7470">
              <w:rPr>
                <w:rFonts w:ascii="Helvetica" w:hAnsi="Helvetica" w:cs="Calibri"/>
                <w:sz w:val="22"/>
                <w:szCs w:val="22"/>
              </w:rPr>
              <w:t>Clearly describe examples of how your solution addresses business needs.</w:t>
            </w:r>
          </w:p>
        </w:tc>
      </w:tr>
      <w:tr w:rsidR="00957B3B" w:rsidRPr="003B7470" w14:paraId="69DCF752" w14:textId="77777777" w:rsidTr="00957B3B">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6D20495D" w14:textId="77777777" w:rsidR="00957B3B" w:rsidRPr="003B7470" w:rsidRDefault="00957B3B">
            <w:pPr>
              <w:numPr>
                <w:ilvl w:val="0"/>
                <w:numId w:val="5"/>
              </w:numPr>
              <w:tabs>
                <w:tab w:val="left" w:pos="4770"/>
              </w:tabs>
              <w:adjustRightInd w:val="0"/>
              <w:spacing w:before="240" w:after="120" w:line="276" w:lineRule="auto"/>
              <w:jc w:val="both"/>
              <w:outlineLvl w:val="0"/>
              <w:rPr>
                <w:rFonts w:ascii="Helvetica" w:eastAsiaTheme="minorEastAsia" w:hAnsi="Helvetica" w:cs="Calibri"/>
                <w:sz w:val="22"/>
                <w:szCs w:val="22"/>
              </w:rPr>
            </w:pPr>
            <w:r w:rsidRPr="003B7470">
              <w:rPr>
                <w:rFonts w:ascii="Helvetica" w:eastAsiaTheme="minorEastAsia" w:hAnsi="Helvetica" w:cs="Calibri"/>
                <w:sz w:val="22"/>
                <w:szCs w:val="22"/>
              </w:rPr>
              <w:t>Innovation</w:t>
            </w:r>
          </w:p>
        </w:tc>
        <w:tc>
          <w:tcPr>
            <w:tcW w:w="5601" w:type="dxa"/>
            <w:shd w:val="clear" w:color="auto" w:fill="DBE5F1" w:themeFill="accent1" w:themeFillTint="33"/>
          </w:tcPr>
          <w:p w14:paraId="0AAB54B2" w14:textId="46F8F71A" w:rsidR="00957B3B" w:rsidRPr="003B7470" w:rsidRDefault="00957B3B" w:rsidP="00957B3B">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Helvetica" w:eastAsiaTheme="minorEastAsia" w:hAnsi="Helvetica" w:cs="Calibri"/>
                <w:bCs/>
                <w:color w:val="000000" w:themeColor="text1"/>
                <w:sz w:val="22"/>
                <w:szCs w:val="22"/>
              </w:rPr>
            </w:pPr>
            <w:r w:rsidRPr="003B7470">
              <w:rPr>
                <w:rFonts w:ascii="Helvetica" w:hAnsi="Helvetica" w:cs="Calibri"/>
                <w:sz w:val="22"/>
                <w:szCs w:val="22"/>
              </w:rPr>
              <w:t>The solution offers effective, easy-to-use applications that are supported by solid processes, strategies, and methods.</w:t>
            </w:r>
          </w:p>
        </w:tc>
      </w:tr>
      <w:tr w:rsidR="00957B3B" w:rsidRPr="003B7470" w14:paraId="7FB60435" w14:textId="77777777" w:rsidTr="00B65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5D08E9A4" w14:textId="5A9741F5" w:rsidR="00957B3B" w:rsidRPr="003B7470" w:rsidRDefault="00957B3B">
            <w:pPr>
              <w:numPr>
                <w:ilvl w:val="0"/>
                <w:numId w:val="5"/>
              </w:numPr>
              <w:tabs>
                <w:tab w:val="left" w:pos="4770"/>
              </w:tabs>
              <w:adjustRightInd w:val="0"/>
              <w:spacing w:before="240" w:after="120" w:line="276" w:lineRule="auto"/>
              <w:jc w:val="both"/>
              <w:outlineLvl w:val="0"/>
              <w:rPr>
                <w:rFonts w:ascii="Helvetica" w:eastAsiaTheme="minorEastAsia" w:hAnsi="Helvetica" w:cs="Calibri"/>
                <w:sz w:val="22"/>
                <w:szCs w:val="22"/>
              </w:rPr>
            </w:pPr>
            <w:r w:rsidRPr="003B7470">
              <w:rPr>
                <w:rFonts w:ascii="Helvetica" w:eastAsiaTheme="minorEastAsia" w:hAnsi="Helvetica" w:cs="Calibri"/>
                <w:sz w:val="22"/>
                <w:szCs w:val="22"/>
              </w:rPr>
              <w:t>Unique Differentiators</w:t>
            </w:r>
          </w:p>
        </w:tc>
        <w:tc>
          <w:tcPr>
            <w:tcW w:w="5601" w:type="dxa"/>
            <w:shd w:val="clear" w:color="auto" w:fill="DBE5F1" w:themeFill="accent1" w:themeFillTint="33"/>
          </w:tcPr>
          <w:p w14:paraId="39F82526" w14:textId="7F20E3D5" w:rsidR="00957B3B" w:rsidRPr="003B7470" w:rsidRDefault="00957B3B" w:rsidP="00957B3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eastAsiaTheme="minorEastAsia" w:hAnsi="Helvetica" w:cs="Calibri"/>
                <w:bCs/>
                <w:color w:val="000000" w:themeColor="text1"/>
                <w:sz w:val="22"/>
                <w:szCs w:val="22"/>
              </w:rPr>
            </w:pPr>
            <w:r w:rsidRPr="003B7470">
              <w:rPr>
                <w:rFonts w:ascii="Helvetica" w:hAnsi="Helvetica" w:cs="Calibri"/>
                <w:sz w:val="22"/>
                <w:szCs w:val="22"/>
              </w:rPr>
              <w:t>The solution has clearly defined differentiators from other similar technologies.</w:t>
            </w:r>
          </w:p>
        </w:tc>
      </w:tr>
      <w:tr w:rsidR="00957B3B" w:rsidRPr="003B7470" w14:paraId="4739972C" w14:textId="77777777" w:rsidTr="009579AE">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04CC6A8E" w14:textId="68264BE0" w:rsidR="00957B3B" w:rsidRPr="003B7470" w:rsidRDefault="00957B3B">
            <w:pPr>
              <w:numPr>
                <w:ilvl w:val="0"/>
                <w:numId w:val="5"/>
              </w:numPr>
              <w:tabs>
                <w:tab w:val="left" w:pos="4770"/>
              </w:tabs>
              <w:adjustRightInd w:val="0"/>
              <w:spacing w:before="240" w:after="120" w:line="276" w:lineRule="auto"/>
              <w:jc w:val="both"/>
              <w:outlineLvl w:val="0"/>
              <w:rPr>
                <w:rFonts w:ascii="Helvetica" w:eastAsiaTheme="minorEastAsia" w:hAnsi="Helvetica" w:cs="Calibri"/>
                <w:sz w:val="22"/>
                <w:szCs w:val="22"/>
              </w:rPr>
            </w:pPr>
            <w:r w:rsidRPr="003B7470">
              <w:rPr>
                <w:rFonts w:ascii="Helvetica" w:eastAsiaTheme="minorEastAsia" w:hAnsi="Helvetica" w:cs="Calibri"/>
                <w:sz w:val="22"/>
                <w:szCs w:val="22"/>
              </w:rPr>
              <w:t>Demo</w:t>
            </w:r>
          </w:p>
        </w:tc>
        <w:tc>
          <w:tcPr>
            <w:tcW w:w="5601" w:type="dxa"/>
            <w:shd w:val="clear" w:color="auto" w:fill="DBE5F1" w:themeFill="accent1" w:themeFillTint="33"/>
          </w:tcPr>
          <w:p w14:paraId="31208275" w14:textId="182293E7" w:rsidR="00957B3B" w:rsidRPr="003B7470" w:rsidRDefault="00957B3B" w:rsidP="00957B3B">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Helvetica" w:eastAsiaTheme="minorEastAsia" w:hAnsi="Helvetica" w:cs="Calibri"/>
                <w:bCs/>
                <w:color w:val="000000" w:themeColor="text1"/>
                <w:sz w:val="22"/>
                <w:szCs w:val="22"/>
              </w:rPr>
            </w:pPr>
            <w:r w:rsidRPr="003B7470">
              <w:rPr>
                <w:rFonts w:ascii="Helvetica" w:hAnsi="Helvetica" w:cs="Calibri"/>
                <w:sz w:val="22"/>
                <w:szCs w:val="22"/>
              </w:rPr>
              <w:t>Please include a visual with a narrative or recorded demonstration of your solution. It should offer concise examples of how your clients or audience use your solution.</w:t>
            </w:r>
          </w:p>
        </w:tc>
      </w:tr>
      <w:tr w:rsidR="00957B3B" w:rsidRPr="003B7470" w14:paraId="55686B54" w14:textId="77777777" w:rsidTr="00696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07695691" w14:textId="6EC15AF4" w:rsidR="00957B3B" w:rsidRPr="003B7470" w:rsidRDefault="00957B3B">
            <w:pPr>
              <w:numPr>
                <w:ilvl w:val="0"/>
                <w:numId w:val="5"/>
              </w:numPr>
              <w:tabs>
                <w:tab w:val="left" w:pos="4770"/>
              </w:tabs>
              <w:adjustRightInd w:val="0"/>
              <w:spacing w:before="240" w:after="120" w:line="276" w:lineRule="auto"/>
              <w:jc w:val="both"/>
              <w:outlineLvl w:val="0"/>
              <w:rPr>
                <w:rFonts w:ascii="Helvetica" w:eastAsiaTheme="minorEastAsia" w:hAnsi="Helvetica" w:cs="Calibri"/>
                <w:sz w:val="22"/>
                <w:szCs w:val="22"/>
              </w:rPr>
            </w:pPr>
            <w:r w:rsidRPr="003B7470">
              <w:rPr>
                <w:rFonts w:ascii="Helvetica" w:eastAsiaTheme="minorEastAsia" w:hAnsi="Helvetica" w:cs="Calibri"/>
                <w:sz w:val="22"/>
                <w:szCs w:val="22"/>
              </w:rPr>
              <w:lastRenderedPageBreak/>
              <w:t>Measurable Results</w:t>
            </w:r>
          </w:p>
        </w:tc>
        <w:tc>
          <w:tcPr>
            <w:tcW w:w="5601" w:type="dxa"/>
            <w:shd w:val="clear" w:color="auto" w:fill="DBE5F1" w:themeFill="accent1" w:themeFillTint="33"/>
          </w:tcPr>
          <w:p w14:paraId="6F2ABB82" w14:textId="4EE11D75" w:rsidR="00957B3B" w:rsidRPr="003B7470" w:rsidRDefault="00957B3B" w:rsidP="00957B3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Helvetica" w:eastAsiaTheme="minorEastAsia" w:hAnsi="Helvetica" w:cs="Calibri"/>
                <w:bCs/>
                <w:color w:val="000000" w:themeColor="text1"/>
                <w:sz w:val="22"/>
                <w:szCs w:val="22"/>
              </w:rPr>
            </w:pPr>
            <w:r w:rsidRPr="003B7470">
              <w:rPr>
                <w:rFonts w:ascii="Helvetica" w:hAnsi="Helvetica" w:cs="Calibri"/>
                <w:sz w:val="22"/>
                <w:szCs w:val="22"/>
              </w:rPr>
              <w:t xml:space="preserve">Include a list of benefits, impact, and experience that your solution offers. </w:t>
            </w:r>
          </w:p>
        </w:tc>
      </w:tr>
    </w:tbl>
    <w:p w14:paraId="5F96DEA3" w14:textId="77777777" w:rsidR="00890F02" w:rsidRPr="003B7470" w:rsidRDefault="00890F02" w:rsidP="00763A32">
      <w:pPr>
        <w:pStyle w:val="SUBFORMTEXT11PTREGULAR"/>
        <w:rPr>
          <w:rFonts w:ascii="Helvetica" w:hAnsi="Helvetica" w:cs="Calibri"/>
        </w:rPr>
      </w:pPr>
    </w:p>
    <w:p w14:paraId="09AAA4AA" w14:textId="77777777" w:rsidR="00957B3B" w:rsidRPr="003B7470" w:rsidRDefault="00957B3B" w:rsidP="00957B3B">
      <w:pPr>
        <w:rPr>
          <w:rFonts w:ascii="Helvetica" w:hAnsi="Helvetica" w:cs="Calibri"/>
        </w:rPr>
      </w:pPr>
      <w:r w:rsidRPr="003B7470">
        <w:rPr>
          <w:rFonts w:ascii="Helvetica" w:hAnsi="Helvetica" w:cs="Calibri"/>
        </w:rPr>
        <w:t>The judging panel will be reviewing each submission for examples and visuals that adequately demonstrate thorough technology and process descriptions and actual business outcomes. Entrants should refrain from using excessive marketing language.</w:t>
      </w:r>
    </w:p>
    <w:p w14:paraId="34B95A41" w14:textId="77777777" w:rsidR="007B7C7E" w:rsidRPr="003B7470" w:rsidRDefault="007B7C7E" w:rsidP="00C33285">
      <w:pPr>
        <w:ind w:hanging="18"/>
        <w:rPr>
          <w:rFonts w:ascii="Helvetica" w:hAnsi="Helvetica" w:cs="Calibri"/>
          <w:sz w:val="22"/>
          <w:szCs w:val="22"/>
        </w:rPr>
      </w:pPr>
    </w:p>
    <w:p w14:paraId="742078E4" w14:textId="2E3FDA8B" w:rsidR="00957B3B" w:rsidRPr="006C5536" w:rsidRDefault="00957B3B" w:rsidP="00957B3B">
      <w:pPr>
        <w:rPr>
          <w:rFonts w:ascii="Helvetica" w:hAnsi="Helvetica" w:cs="Calibri"/>
          <w:b/>
          <w:i/>
          <w:color w:val="FF0000"/>
          <w:sz w:val="28"/>
          <w:szCs w:val="28"/>
        </w:rPr>
      </w:pPr>
      <w:r w:rsidRPr="006C5536">
        <w:rPr>
          <w:rStyle w:val="SUBFORMCATEGORYBOLDBLUETEXT11PT"/>
          <w:rFonts w:ascii="Helvetica" w:eastAsiaTheme="minorEastAsia" w:hAnsi="Helvetica"/>
          <w:color w:val="17365F"/>
          <w:sz w:val="28"/>
          <w:szCs w:val="28"/>
          <w:u w:val="single"/>
        </w:rPr>
        <w:t>Entry Overview:</w:t>
      </w:r>
    </w:p>
    <w:p w14:paraId="1A693CBB" w14:textId="2505063A" w:rsidR="00612EC5" w:rsidRPr="001450B4" w:rsidRDefault="00612EC5" w:rsidP="00763A32">
      <w:pPr>
        <w:outlineLvl w:val="0"/>
        <w:rPr>
          <w:rFonts w:ascii="Helvetica" w:hAnsi="Helvetica" w:cs="Calibri"/>
          <w:b/>
          <w:i/>
          <w:color w:val="FF0000"/>
          <w:sz w:val="28"/>
          <w:szCs w:val="28"/>
        </w:rPr>
      </w:pPr>
      <w:r w:rsidRPr="001450B4">
        <w:rPr>
          <w:rFonts w:ascii="Helvetica" w:hAnsi="Helvetica" w:cs="Calibri"/>
          <w:b/>
          <w:i/>
          <w:color w:val="FF0000"/>
          <w:sz w:val="28"/>
          <w:szCs w:val="28"/>
        </w:rPr>
        <w:t xml:space="preserve">Please make sure all information matches the online application. </w:t>
      </w:r>
    </w:p>
    <w:p w14:paraId="57727E8C" w14:textId="77777777" w:rsidR="00957B3B" w:rsidRPr="001450B4" w:rsidRDefault="00957B3B" w:rsidP="00957B3B">
      <w:pPr>
        <w:tabs>
          <w:tab w:val="left" w:pos="4770"/>
        </w:tabs>
        <w:adjustRightInd w:val="0"/>
        <w:spacing w:before="240" w:after="120"/>
        <w:outlineLvl w:val="0"/>
        <w:rPr>
          <w:rFonts w:ascii="Helvetica" w:eastAsiaTheme="minorEastAsia" w:hAnsi="Helvetica"/>
          <w:b/>
          <w:i/>
          <w:color w:val="1F497D" w:themeColor="text2"/>
          <w:spacing w:val="5"/>
          <w:kern w:val="28"/>
          <w:sz w:val="28"/>
          <w:szCs w:val="28"/>
          <w:lang w:eastAsia="ja-JP"/>
        </w:rPr>
      </w:pPr>
      <w:r w:rsidRPr="001450B4">
        <w:rPr>
          <w:rFonts w:ascii="Helvetica" w:eastAsiaTheme="minorEastAsia" w:hAnsi="Helvetica"/>
          <w:b/>
          <w:color w:val="000000" w:themeColor="text1"/>
          <w:sz w:val="28"/>
          <w:szCs w:val="28"/>
        </w:rPr>
        <w:t>Entry Information</w:t>
      </w:r>
    </w:p>
    <w:tbl>
      <w:tblPr>
        <w:tblStyle w:val="BHGTable"/>
        <w:tblpPr w:leftFromText="180" w:rightFromText="180" w:vertAnchor="text" w:tblpX="108" w:tblpY="1"/>
        <w:tblOverlap w:val="never"/>
        <w:tblW w:w="8856" w:type="dxa"/>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3865"/>
        <w:gridCol w:w="4991"/>
      </w:tblGrid>
      <w:tr w:rsidR="00A022B1" w:rsidRPr="003B7470" w14:paraId="7FEB86A8" w14:textId="77777777" w:rsidTr="00B51A0C">
        <w:trPr>
          <w:cnfStyle w:val="100000000000" w:firstRow="1" w:lastRow="0" w:firstColumn="0" w:lastColumn="0" w:oddVBand="0" w:evenVBand="0" w:oddHBand="0" w:evenHBand="0" w:firstRowFirstColumn="0" w:firstRowLastColumn="0" w:lastRowFirstColumn="0" w:lastRowLastColumn="0"/>
          <w:trHeight w:val="332"/>
        </w:trPr>
        <w:tc>
          <w:tcPr>
            <w:tcW w:w="3865" w:type="dxa"/>
            <w:shd w:val="clear" w:color="auto" w:fill="17365F"/>
          </w:tcPr>
          <w:p w14:paraId="6DC425B4" w14:textId="0485B97C" w:rsidR="00C45706" w:rsidRPr="003B7470" w:rsidRDefault="00C45706" w:rsidP="00681AD0">
            <w:pPr>
              <w:pStyle w:val="SUBFORMGRIDFIRSTCOLBOLDWHITE"/>
              <w:framePr w:hSpace="0" w:wrap="auto" w:vAnchor="margin" w:xAlign="left" w:yAlign="inline"/>
              <w:suppressOverlap w:val="0"/>
              <w:rPr>
                <w:rFonts w:ascii="Helvetica" w:hAnsi="Helvetica" w:cs="Calibri"/>
                <w:b/>
              </w:rPr>
            </w:pPr>
            <w:r w:rsidRPr="003B7470">
              <w:rPr>
                <w:rFonts w:ascii="Helvetica" w:hAnsi="Helvetica" w:cs="Calibri"/>
                <w:b/>
              </w:rPr>
              <w:t>Entry Title</w:t>
            </w:r>
          </w:p>
        </w:tc>
        <w:tc>
          <w:tcPr>
            <w:tcW w:w="4991" w:type="dxa"/>
            <w:shd w:val="clear" w:color="auto" w:fill="DBE5F1" w:themeFill="accent1" w:themeFillTint="33"/>
          </w:tcPr>
          <w:p w14:paraId="18E763C7" w14:textId="08B7DDC2" w:rsidR="00C45706" w:rsidRPr="003B7470" w:rsidRDefault="000253E9" w:rsidP="00681AD0">
            <w:pPr>
              <w:pStyle w:val="SUBFORMGRID2NDCOL11PTBLACK"/>
              <w:framePr w:hSpace="0" w:wrap="auto" w:vAnchor="margin" w:xAlign="left" w:yAlign="inline"/>
              <w:suppressOverlap w:val="0"/>
              <w:rPr>
                <w:rFonts w:ascii="Helvetica" w:hAnsi="Helvetica" w:cs="Calibri"/>
                <w:color w:val="000000" w:themeColor="text1"/>
              </w:rPr>
            </w:pPr>
            <w:r w:rsidRPr="003B7470">
              <w:rPr>
                <w:rFonts w:ascii="Helvetica" w:hAnsi="Helvetica" w:cs="Calibri"/>
                <w:color w:val="000000" w:themeColor="text1"/>
              </w:rPr>
              <w:t>(insert text here)</w:t>
            </w:r>
          </w:p>
        </w:tc>
      </w:tr>
      <w:tr w:rsidR="00A022B1" w:rsidRPr="003B7470" w14:paraId="14FEADF5" w14:textId="77777777" w:rsidTr="00B51A0C">
        <w:trPr>
          <w:cnfStyle w:val="000000100000" w:firstRow="0" w:lastRow="0" w:firstColumn="0" w:lastColumn="0" w:oddVBand="0" w:evenVBand="0" w:oddHBand="1" w:evenHBand="0" w:firstRowFirstColumn="0" w:firstRowLastColumn="0" w:lastRowFirstColumn="0" w:lastRowLastColumn="0"/>
          <w:trHeight w:val="582"/>
        </w:trPr>
        <w:tc>
          <w:tcPr>
            <w:tcW w:w="3865" w:type="dxa"/>
            <w:shd w:val="clear" w:color="auto" w:fill="17365F"/>
            <w:noWrap/>
          </w:tcPr>
          <w:p w14:paraId="0999D22C" w14:textId="49B825A9" w:rsidR="000F41C0" w:rsidRPr="003B7470" w:rsidRDefault="000F41C0"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Name of Entering Organization</w:t>
            </w:r>
          </w:p>
        </w:tc>
        <w:tc>
          <w:tcPr>
            <w:tcW w:w="4991" w:type="dxa"/>
            <w:shd w:val="clear" w:color="auto" w:fill="DBE5F1" w:themeFill="accent1" w:themeFillTint="33"/>
          </w:tcPr>
          <w:p w14:paraId="6D208E44" w14:textId="150A6FE6" w:rsidR="000F41C0" w:rsidRPr="003B7470" w:rsidRDefault="000F41C0"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A022B1" w:rsidRPr="003B7470" w14:paraId="2E0CDE65" w14:textId="77777777" w:rsidTr="00B51A0C">
        <w:trPr>
          <w:cnfStyle w:val="000000010000" w:firstRow="0" w:lastRow="0" w:firstColumn="0" w:lastColumn="0" w:oddVBand="0" w:evenVBand="0" w:oddHBand="0" w:evenHBand="1" w:firstRowFirstColumn="0" w:firstRowLastColumn="0" w:lastRowFirstColumn="0" w:lastRowLastColumn="0"/>
          <w:trHeight w:val="825"/>
        </w:trPr>
        <w:tc>
          <w:tcPr>
            <w:tcW w:w="3865" w:type="dxa"/>
            <w:shd w:val="clear" w:color="auto" w:fill="17365F"/>
            <w:noWrap/>
          </w:tcPr>
          <w:p w14:paraId="09644F2C" w14:textId="3CF25C3F" w:rsidR="000F41C0" w:rsidRPr="003B7470" w:rsidRDefault="000F41C0"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w:t>
            </w:r>
            <w:r w:rsidR="00D23D61" w:rsidRPr="003B7470">
              <w:rPr>
                <w:rFonts w:ascii="Helvetica" w:hAnsi="Helvetica" w:cs="Calibri"/>
              </w:rPr>
              <w:t xml:space="preserve">OPTIONAL  - Other entering Organization </w:t>
            </w:r>
          </w:p>
        </w:tc>
        <w:tc>
          <w:tcPr>
            <w:tcW w:w="4991" w:type="dxa"/>
            <w:shd w:val="clear" w:color="auto" w:fill="DBE5F1" w:themeFill="accent1" w:themeFillTint="33"/>
          </w:tcPr>
          <w:p w14:paraId="683E032E" w14:textId="42FAFD8D" w:rsidR="000F41C0" w:rsidRPr="003B7470" w:rsidRDefault="000F41C0"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A022B1" w:rsidRPr="003B7470" w14:paraId="67A78747" w14:textId="77777777" w:rsidTr="00B51A0C">
        <w:trPr>
          <w:cnfStyle w:val="000000100000" w:firstRow="0" w:lastRow="0" w:firstColumn="0" w:lastColumn="0" w:oddVBand="0" w:evenVBand="0" w:oddHBand="1" w:evenHBand="0" w:firstRowFirstColumn="0" w:firstRowLastColumn="0" w:lastRowFirstColumn="0" w:lastRowLastColumn="0"/>
          <w:trHeight w:val="278"/>
        </w:trPr>
        <w:tc>
          <w:tcPr>
            <w:tcW w:w="3865" w:type="dxa"/>
            <w:shd w:val="clear" w:color="auto" w:fill="17365F"/>
            <w:noWrap/>
          </w:tcPr>
          <w:p w14:paraId="3EBC84A2" w14:textId="37A9802F" w:rsidR="000F41C0" w:rsidRPr="003B7470" w:rsidRDefault="000F41C0"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 xml:space="preserve">*OPTIONAL </w:t>
            </w:r>
            <w:r w:rsidR="00D23D61" w:rsidRPr="003B7470">
              <w:rPr>
                <w:rFonts w:ascii="Helvetica" w:hAnsi="Helvetica" w:cs="Calibri"/>
              </w:rPr>
              <w:t>-</w:t>
            </w:r>
            <w:r w:rsidRPr="003B7470">
              <w:rPr>
                <w:rFonts w:ascii="Helvetica" w:hAnsi="Helvetica" w:cs="Calibri"/>
              </w:rPr>
              <w:t>PR</w:t>
            </w:r>
          </w:p>
        </w:tc>
        <w:tc>
          <w:tcPr>
            <w:tcW w:w="4991" w:type="dxa"/>
            <w:shd w:val="clear" w:color="auto" w:fill="DBE5F1" w:themeFill="accent1" w:themeFillTint="33"/>
          </w:tcPr>
          <w:p w14:paraId="613920AD" w14:textId="1069CEDD" w:rsidR="000F41C0" w:rsidRPr="003B7470" w:rsidRDefault="000F41C0"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A022B1" w:rsidRPr="003B7470" w14:paraId="2268053E" w14:textId="77777777" w:rsidTr="00B51A0C">
        <w:trPr>
          <w:cnfStyle w:val="000000010000" w:firstRow="0" w:lastRow="0" w:firstColumn="0" w:lastColumn="0" w:oddVBand="0" w:evenVBand="0" w:oddHBand="0" w:evenHBand="1" w:firstRowFirstColumn="0" w:firstRowLastColumn="0" w:lastRowFirstColumn="0" w:lastRowLastColumn="0"/>
          <w:trHeight w:val="293"/>
        </w:trPr>
        <w:tc>
          <w:tcPr>
            <w:tcW w:w="3865" w:type="dxa"/>
            <w:shd w:val="clear" w:color="auto" w:fill="17365F"/>
            <w:noWrap/>
          </w:tcPr>
          <w:p w14:paraId="20FDA75B" w14:textId="06CE712D" w:rsidR="000F41C0" w:rsidRPr="003B7470" w:rsidRDefault="000F41C0"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Date</w:t>
            </w:r>
          </w:p>
        </w:tc>
        <w:tc>
          <w:tcPr>
            <w:tcW w:w="4991" w:type="dxa"/>
            <w:shd w:val="clear" w:color="auto" w:fill="DBE5F1" w:themeFill="accent1" w:themeFillTint="33"/>
          </w:tcPr>
          <w:p w14:paraId="3E0A0B80" w14:textId="2DB450F3" w:rsidR="000F41C0" w:rsidRPr="003B7470" w:rsidRDefault="000F41C0"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A022B1" w:rsidRPr="003B7470" w14:paraId="0C4D92A0" w14:textId="77777777" w:rsidTr="00B51A0C">
        <w:trPr>
          <w:cnfStyle w:val="000000100000" w:firstRow="0" w:lastRow="0" w:firstColumn="0" w:lastColumn="0" w:oddVBand="0" w:evenVBand="0" w:oddHBand="1" w:evenHBand="0" w:firstRowFirstColumn="0" w:firstRowLastColumn="0" w:lastRowFirstColumn="0" w:lastRowLastColumn="0"/>
        </w:trPr>
        <w:tc>
          <w:tcPr>
            <w:tcW w:w="3865" w:type="dxa"/>
            <w:shd w:val="clear" w:color="auto" w:fill="17365F"/>
            <w:noWrap/>
          </w:tcPr>
          <w:p w14:paraId="0B9DE9E7" w14:textId="38D87156" w:rsidR="000F41C0" w:rsidRPr="003B7470" w:rsidRDefault="000F41C0"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Category</w:t>
            </w:r>
          </w:p>
        </w:tc>
        <w:tc>
          <w:tcPr>
            <w:tcW w:w="4991" w:type="dxa"/>
            <w:shd w:val="clear" w:color="auto" w:fill="DBE5F1" w:themeFill="accent1" w:themeFillTint="33"/>
          </w:tcPr>
          <w:p w14:paraId="4422F63E" w14:textId="2CAA5579" w:rsidR="00761AEF" w:rsidRPr="003B7470" w:rsidRDefault="000F41C0"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FE31BC" w:rsidRPr="003B7470" w14:paraId="60610AE1" w14:textId="77777777" w:rsidTr="00B51A0C">
        <w:trPr>
          <w:cnfStyle w:val="000000010000" w:firstRow="0" w:lastRow="0" w:firstColumn="0" w:lastColumn="0" w:oddVBand="0" w:evenVBand="0" w:oddHBand="0" w:evenHBand="1" w:firstRowFirstColumn="0" w:firstRowLastColumn="0" w:lastRowFirstColumn="0" w:lastRowLastColumn="0"/>
        </w:trPr>
        <w:tc>
          <w:tcPr>
            <w:tcW w:w="3865" w:type="dxa"/>
            <w:shd w:val="clear" w:color="auto" w:fill="17365F"/>
            <w:noWrap/>
          </w:tcPr>
          <w:p w14:paraId="157F202A" w14:textId="0D29840C" w:rsidR="00FE31BC" w:rsidRPr="003B7470" w:rsidRDefault="00FE31BC"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Brief Description of Entry (2-3 Sentences)</w:t>
            </w:r>
          </w:p>
        </w:tc>
        <w:tc>
          <w:tcPr>
            <w:tcW w:w="4991" w:type="dxa"/>
            <w:shd w:val="clear" w:color="auto" w:fill="DBE5F1" w:themeFill="accent1" w:themeFillTint="33"/>
          </w:tcPr>
          <w:p w14:paraId="4901AD45" w14:textId="0152957B" w:rsidR="00FE31BC" w:rsidRPr="003B7470" w:rsidRDefault="00FE31BC"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bl>
    <w:p w14:paraId="62A67FC6" w14:textId="77777777" w:rsidR="00763A32" w:rsidRPr="003B7470" w:rsidRDefault="00763A32" w:rsidP="00763A32">
      <w:pPr>
        <w:pStyle w:val="NoSpacing"/>
        <w:rPr>
          <w:rStyle w:val="TEXTITALIC"/>
          <w:rFonts w:ascii="Helvetica" w:hAnsi="Helvetica" w:cs="Calibri"/>
        </w:rPr>
      </w:pPr>
    </w:p>
    <w:p w14:paraId="5B0D7F22" w14:textId="77777777" w:rsidR="00957B3B" w:rsidRPr="001450B4" w:rsidRDefault="00957B3B" w:rsidP="00763A32">
      <w:pPr>
        <w:outlineLvl w:val="0"/>
        <w:rPr>
          <w:rFonts w:ascii="Helvetica" w:hAnsi="Helvetica" w:cs="Calibri"/>
          <w:sz w:val="28"/>
          <w:szCs w:val="28"/>
          <w:highlight w:val="yellow"/>
        </w:rPr>
      </w:pPr>
      <w:r w:rsidRPr="001450B4">
        <w:rPr>
          <w:rFonts w:ascii="Helvetica" w:eastAsiaTheme="minorEastAsia" w:hAnsi="Helvetica" w:cs="Calibri"/>
          <w:b/>
          <w:color w:val="000000" w:themeColor="text1"/>
          <w:sz w:val="28"/>
          <w:szCs w:val="28"/>
        </w:rPr>
        <w:t xml:space="preserve">Company Background </w:t>
      </w:r>
      <w:r w:rsidRPr="001450B4">
        <w:rPr>
          <w:rFonts w:ascii="Helvetica" w:eastAsiaTheme="minorEastAsia" w:hAnsi="Helvetica" w:cs="Calibri"/>
          <w:b/>
          <w:color w:val="000000" w:themeColor="text1"/>
          <w:sz w:val="28"/>
          <w:szCs w:val="28"/>
        </w:rPr>
        <w:br/>
      </w:r>
    </w:p>
    <w:p w14:paraId="045C90DF" w14:textId="61718523" w:rsidR="00B749B4" w:rsidRPr="003B7470" w:rsidRDefault="002A2EF7" w:rsidP="00763A32">
      <w:pPr>
        <w:outlineLvl w:val="0"/>
        <w:rPr>
          <w:rFonts w:ascii="Helvetica" w:eastAsiaTheme="minorEastAsia" w:hAnsi="Helvetica" w:cs="Calibri"/>
          <w:b/>
          <w:color w:val="000000" w:themeColor="text1"/>
          <w:sz w:val="22"/>
          <w:szCs w:val="22"/>
        </w:rPr>
      </w:pPr>
      <w:r w:rsidRPr="003B7470">
        <w:rPr>
          <w:rFonts w:ascii="Helvetica" w:hAnsi="Helvetica" w:cs="Calibri"/>
          <w:sz w:val="22"/>
          <w:szCs w:val="22"/>
          <w:highlight w:val="yellow"/>
        </w:rPr>
        <w:t>Insert company logo here</w:t>
      </w:r>
    </w:p>
    <w:p w14:paraId="527E8C57" w14:textId="77777777" w:rsidR="00957B3B" w:rsidRPr="003B7470" w:rsidRDefault="00957B3B" w:rsidP="002F26E0">
      <w:pPr>
        <w:rPr>
          <w:rFonts w:ascii="Helvetica" w:eastAsia="Calibri" w:hAnsi="Helvetica" w:cs="Calibri"/>
          <w:i/>
        </w:rPr>
      </w:pPr>
    </w:p>
    <w:p w14:paraId="043834D9" w14:textId="0FD69993" w:rsidR="00612EC5" w:rsidRPr="003B7470" w:rsidRDefault="002F26E0" w:rsidP="002F26E0">
      <w:pPr>
        <w:rPr>
          <w:rFonts w:ascii="Helvetica" w:eastAsia="Calibri" w:hAnsi="Helvetica" w:cs="Calibri"/>
          <w:i/>
        </w:rPr>
      </w:pPr>
      <w:r w:rsidRPr="003B7470">
        <w:rPr>
          <w:rFonts w:ascii="Helvetica" w:eastAsia="Calibri" w:hAnsi="Helvetica" w:cs="Calibri"/>
          <w:i/>
        </w:rPr>
        <w:t xml:space="preserve">Provide information about your organization, its size and scope, and the industries served. It is also helpful to include a company vision or mission. Please indicate if any information is not being provided due to confidentiality. </w:t>
      </w:r>
    </w:p>
    <w:p w14:paraId="36CE4A56" w14:textId="77777777" w:rsidR="00BF6EA6" w:rsidRPr="003B7470" w:rsidRDefault="00BF6EA6" w:rsidP="002F26E0">
      <w:pPr>
        <w:rPr>
          <w:rFonts w:ascii="Helvetica" w:eastAsia="Calibri" w:hAnsi="Helvetica" w:cs="Calibri"/>
          <w:i/>
        </w:rPr>
      </w:pPr>
    </w:p>
    <w:tbl>
      <w:tblPr>
        <w:tblStyle w:val="BHGTable"/>
        <w:tblpPr w:leftFromText="180" w:rightFromText="180" w:vertAnchor="text" w:tblpX="108" w:tblpY="1"/>
        <w:tblOverlap w:val="never"/>
        <w:tblW w:w="0" w:type="auto"/>
        <w:tblLook w:val="04A0" w:firstRow="1" w:lastRow="0" w:firstColumn="1" w:lastColumn="0" w:noHBand="0" w:noVBand="1"/>
      </w:tblPr>
      <w:tblGrid>
        <w:gridCol w:w="3865"/>
        <w:gridCol w:w="4765"/>
      </w:tblGrid>
      <w:tr w:rsidR="00681AD0" w:rsidRPr="003B7470" w14:paraId="0ACB9E4B" w14:textId="77777777" w:rsidTr="00957B3B">
        <w:trPr>
          <w:cnfStyle w:val="100000000000" w:firstRow="1" w:lastRow="0" w:firstColumn="0" w:lastColumn="0" w:oddVBand="0" w:evenVBand="0" w:oddHBand="0" w:evenHBand="0" w:firstRowFirstColumn="0" w:firstRowLastColumn="0" w:lastRowFirstColumn="0" w:lastRowLastColumn="0"/>
          <w:trHeight w:val="253"/>
        </w:trPr>
        <w:tc>
          <w:tcPr>
            <w:tcW w:w="863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3786D52E" w:rsidR="00681AD0" w:rsidRPr="003B7470" w:rsidRDefault="00681AD0" w:rsidP="00681AD0">
            <w:pPr>
              <w:pStyle w:val="SUBFORMGRID2NDCOL11PTBLACK"/>
              <w:framePr w:hSpace="0" w:wrap="auto" w:vAnchor="margin" w:xAlign="left" w:yAlign="inline"/>
              <w:suppressOverlap w:val="0"/>
              <w:rPr>
                <w:rFonts w:ascii="Helvetica" w:hAnsi="Helvetica" w:cs="Calibri"/>
                <w:b/>
              </w:rPr>
            </w:pPr>
            <w:r w:rsidRPr="003B7470">
              <w:rPr>
                <w:rFonts w:ascii="Helvetica" w:hAnsi="Helvetica" w:cs="Calibri"/>
                <w:b/>
              </w:rPr>
              <w:t>Company-at-a-Glance</w:t>
            </w:r>
          </w:p>
        </w:tc>
      </w:tr>
      <w:tr w:rsidR="00B749B4" w:rsidRPr="003B7470" w14:paraId="19F981A1" w14:textId="77777777" w:rsidTr="00B51A0C">
        <w:trPr>
          <w:cnfStyle w:val="000000100000" w:firstRow="0" w:lastRow="0" w:firstColumn="0" w:lastColumn="0" w:oddVBand="0" w:evenVBand="0" w:oddHBand="1" w:evenHBand="0" w:firstRowFirstColumn="0" w:firstRowLastColumn="0" w:lastRowFirstColumn="0" w:lastRowLastColumn="0"/>
          <w:trHeight w:val="253"/>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3B7470" w:rsidRDefault="00C61416"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Headquarters</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3B7470" w:rsidRDefault="000253E9"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7D755B4C" w14:textId="77777777" w:rsidTr="00B51A0C">
        <w:trPr>
          <w:cnfStyle w:val="000000010000" w:firstRow="0" w:lastRow="0" w:firstColumn="0" w:lastColumn="0" w:oddVBand="0" w:evenVBand="0" w:oddHBand="0" w:evenHBand="1" w:firstRowFirstColumn="0" w:firstRowLastColumn="0" w:lastRowFirstColumn="0" w:lastRowLastColumn="0"/>
          <w:trHeight w:val="73"/>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Year Founded</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3B7470" w:rsidRDefault="000253E9"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72C931A8" w14:textId="77777777" w:rsidTr="00B51A0C">
        <w:trPr>
          <w:cnfStyle w:val="000000100000" w:firstRow="0" w:lastRow="0" w:firstColumn="0" w:lastColumn="0" w:oddVBand="0" w:evenVBand="0" w:oddHBand="1" w:evenHBand="0" w:firstRowFirstColumn="0" w:firstRowLastColumn="0" w:lastRowFirstColumn="0" w:lastRowLastColumn="0"/>
          <w:trHeight w:val="316"/>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Revenue</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2AE6E51F"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46BA4B81" w14:textId="77777777" w:rsidTr="00B51A0C">
        <w:trPr>
          <w:cnfStyle w:val="000000010000" w:firstRow="0" w:lastRow="0" w:firstColumn="0" w:lastColumn="0" w:oddVBand="0" w:evenVBand="0" w:oddHBand="0" w:evenHBand="1" w:firstRowFirstColumn="0" w:firstRowLastColumn="0" w:lastRowFirstColumn="0" w:lastRowLastColumn="0"/>
          <w:trHeight w:val="168"/>
        </w:trPr>
        <w:tc>
          <w:tcPr>
            <w:tcW w:w="3865" w:type="dxa"/>
            <w:tcBorders>
              <w:top w:val="single" w:sz="4" w:space="0" w:color="D9D9D9"/>
              <w:left w:val="single" w:sz="4" w:space="0" w:color="D9D9D9"/>
              <w:right w:val="single" w:sz="4" w:space="0" w:color="D9D9D9"/>
            </w:tcBorders>
            <w:shd w:val="clear" w:color="auto" w:fill="17365F"/>
          </w:tcPr>
          <w:p w14:paraId="2B82EB66" w14:textId="0A10ED96"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Employees</w:t>
            </w:r>
          </w:p>
        </w:tc>
        <w:tc>
          <w:tcPr>
            <w:tcW w:w="4765" w:type="dxa"/>
            <w:tcBorders>
              <w:top w:val="single" w:sz="4" w:space="0" w:color="D9D9D9"/>
              <w:left w:val="single" w:sz="4" w:space="0" w:color="D9D9D9"/>
              <w:right w:val="single" w:sz="4" w:space="0" w:color="D9D9D9"/>
            </w:tcBorders>
            <w:shd w:val="clear" w:color="auto" w:fill="DBE5F1" w:themeFill="accent1" w:themeFillTint="33"/>
          </w:tcPr>
          <w:p w14:paraId="588D7B26" w14:textId="6AFB51F8"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2DB2C699" w14:textId="77777777" w:rsidTr="00B51A0C">
        <w:trPr>
          <w:cnfStyle w:val="000000100000" w:firstRow="0" w:lastRow="0" w:firstColumn="0" w:lastColumn="0" w:oddVBand="0" w:evenVBand="0" w:oddHBand="1" w:evenHBand="0" w:firstRowFirstColumn="0" w:firstRowLastColumn="0" w:lastRowFirstColumn="0" w:lastRowLastColumn="0"/>
          <w:trHeight w:val="293"/>
        </w:trPr>
        <w:tc>
          <w:tcPr>
            <w:tcW w:w="3865" w:type="dxa"/>
            <w:tcBorders>
              <w:left w:val="single" w:sz="4" w:space="0" w:color="D9D9D9"/>
              <w:bottom w:val="single" w:sz="4" w:space="0" w:color="D9D9D9"/>
              <w:right w:val="single" w:sz="4" w:space="0" w:color="D9D9D9"/>
            </w:tcBorders>
            <w:shd w:val="clear" w:color="auto" w:fill="17365F"/>
          </w:tcPr>
          <w:p w14:paraId="73EF6083" w14:textId="633503D3"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lastRenderedPageBreak/>
              <w:t>Global Scale (Regions that you operate in or provide services to)</w:t>
            </w:r>
          </w:p>
        </w:tc>
        <w:tc>
          <w:tcPr>
            <w:tcW w:w="4765" w:type="dxa"/>
            <w:tcBorders>
              <w:left w:val="single" w:sz="4" w:space="0" w:color="D9D9D9"/>
              <w:bottom w:val="single" w:sz="4" w:space="0" w:color="D9D9D9"/>
              <w:right w:val="single" w:sz="4" w:space="0" w:color="D9D9D9"/>
            </w:tcBorders>
            <w:shd w:val="clear" w:color="auto" w:fill="DBE5F1" w:themeFill="accent1" w:themeFillTint="33"/>
          </w:tcPr>
          <w:p w14:paraId="41567AD3" w14:textId="5E3D4946"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0B375585" w14:textId="77777777" w:rsidTr="00B51A0C">
        <w:trPr>
          <w:cnfStyle w:val="000000010000" w:firstRow="0" w:lastRow="0" w:firstColumn="0" w:lastColumn="0" w:oddVBand="0" w:evenVBand="0" w:oddHBand="0" w:evenHBand="1" w:firstRowFirstColumn="0" w:firstRowLastColumn="0" w:lastRowFirstColumn="0" w:lastRowLastColumn="0"/>
          <w:trHeight w:val="505"/>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3B7470" w:rsidRDefault="00B749B4"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 xml:space="preserve">Customers/Output, etc. </w:t>
            </w:r>
            <w:r w:rsidR="00761AEF" w:rsidRPr="003B7470">
              <w:rPr>
                <w:rFonts w:ascii="Helvetica" w:hAnsi="Helvetica" w:cs="Calibri"/>
              </w:rPr>
              <w:t>(Key customers and services offered) </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2839D346"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020E2686" w14:textId="77777777" w:rsidTr="00B51A0C">
        <w:trPr>
          <w:cnfStyle w:val="000000100000" w:firstRow="0" w:lastRow="0" w:firstColumn="0" w:lastColumn="0" w:oddVBand="0" w:evenVBand="0" w:oddHBand="1" w:evenHBand="0" w:firstRowFirstColumn="0" w:firstRowLastColumn="0" w:lastRowFirstColumn="0" w:lastRowLastColumn="0"/>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Industry</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17E6A593"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7DEA927A" w14:textId="77777777" w:rsidTr="00B51A0C">
        <w:trPr>
          <w:cnfStyle w:val="000000010000" w:firstRow="0" w:lastRow="0" w:firstColumn="0" w:lastColumn="0" w:oddVBand="0" w:evenVBand="0" w:oddHBand="0" w:evenHBand="1" w:firstRowFirstColumn="0" w:firstRowLastColumn="0" w:lastRowFirstColumn="0" w:lastRowLastColumn="0"/>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Stock Symbol</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486444FA"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r w:rsidR="00B749B4" w:rsidRPr="003B7470" w14:paraId="5622324A" w14:textId="77777777" w:rsidTr="00B51A0C">
        <w:trPr>
          <w:cnfStyle w:val="000000100000" w:firstRow="0" w:lastRow="0" w:firstColumn="0" w:lastColumn="0" w:oddVBand="0" w:evenVBand="0" w:oddHBand="1" w:evenHBand="0" w:firstRowFirstColumn="0" w:firstRowLastColumn="0" w:lastRowFirstColumn="0" w:lastRowLastColumn="0"/>
        </w:trPr>
        <w:tc>
          <w:tcPr>
            <w:tcW w:w="3865"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3B7470" w:rsidRDefault="00761AEF" w:rsidP="00681AD0">
            <w:pPr>
              <w:pStyle w:val="SUBFORMGRIDFIRSTCOLBOLDWHITE"/>
              <w:framePr w:hSpace="0" w:wrap="auto" w:vAnchor="margin" w:xAlign="left" w:yAlign="inline"/>
              <w:suppressOverlap w:val="0"/>
              <w:rPr>
                <w:rFonts w:ascii="Helvetica" w:hAnsi="Helvetica" w:cs="Calibri"/>
              </w:rPr>
            </w:pPr>
            <w:r w:rsidRPr="003B7470">
              <w:rPr>
                <w:rFonts w:ascii="Helvetica" w:hAnsi="Helvetica" w:cs="Calibri"/>
              </w:rPr>
              <w:t>Website</w:t>
            </w:r>
          </w:p>
        </w:tc>
        <w:tc>
          <w:tcPr>
            <w:tcW w:w="4765"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0AAB368E" w:rsidR="00761AEF" w:rsidRPr="003B7470" w:rsidRDefault="00761AEF" w:rsidP="00681AD0">
            <w:pPr>
              <w:pStyle w:val="SUBFORMGRID2NDCOL11PTBLACK"/>
              <w:framePr w:hSpace="0" w:wrap="auto" w:vAnchor="margin" w:xAlign="left" w:yAlign="inline"/>
              <w:suppressOverlap w:val="0"/>
              <w:rPr>
                <w:rFonts w:ascii="Helvetica" w:hAnsi="Helvetica" w:cs="Calibri"/>
                <w:b w:val="0"/>
                <w:bCs/>
                <w:color w:val="000000" w:themeColor="text1"/>
              </w:rPr>
            </w:pPr>
            <w:r w:rsidRPr="003B7470">
              <w:rPr>
                <w:rFonts w:ascii="Helvetica" w:hAnsi="Helvetica" w:cs="Calibri"/>
                <w:b w:val="0"/>
                <w:bCs/>
                <w:color w:val="000000" w:themeColor="text1"/>
              </w:rPr>
              <w:t>(insert text here)</w:t>
            </w:r>
          </w:p>
        </w:tc>
      </w:tr>
    </w:tbl>
    <w:p w14:paraId="2BD7E51F" w14:textId="77777777" w:rsidR="00957B3B" w:rsidRPr="003B7470" w:rsidRDefault="00957B3B" w:rsidP="00957B3B">
      <w:pPr>
        <w:rPr>
          <w:rStyle w:val="SUBFORMCATEGORYBOLDBLUETEXT11PT"/>
          <w:rFonts w:ascii="Helvetica" w:eastAsiaTheme="minorEastAsia" w:hAnsi="Helvetica"/>
          <w:color w:val="17365F"/>
          <w:sz w:val="32"/>
          <w:szCs w:val="32"/>
          <w:u w:val="single"/>
        </w:rPr>
      </w:pPr>
    </w:p>
    <w:p w14:paraId="0389012E" w14:textId="6F67FE87" w:rsidR="00957B3B" w:rsidRPr="00C657B9" w:rsidRDefault="00957B3B" w:rsidP="00957B3B">
      <w:pPr>
        <w:rPr>
          <w:rFonts w:ascii="Helvetica" w:hAnsi="Helvetica" w:cstheme="minorHAnsi"/>
          <w:b/>
          <w:color w:val="17365F"/>
          <w:sz w:val="28"/>
          <w:szCs w:val="28"/>
          <w:u w:val="single"/>
        </w:rPr>
      </w:pPr>
      <w:r w:rsidRPr="00C657B9">
        <w:rPr>
          <w:rStyle w:val="SUBFORMCATEGORYBOLDBLUETEXT11PT"/>
          <w:rFonts w:ascii="Helvetica" w:eastAsiaTheme="minorEastAsia" w:hAnsi="Helvetica"/>
          <w:color w:val="17365F"/>
          <w:sz w:val="28"/>
          <w:szCs w:val="28"/>
          <w:u w:val="single"/>
        </w:rPr>
        <w:t>Entry Details:</w:t>
      </w:r>
    </w:p>
    <w:p w14:paraId="2C3E63CE" w14:textId="77777777" w:rsidR="00957B3B" w:rsidRPr="001450B4" w:rsidRDefault="00957B3B" w:rsidP="001450B4">
      <w:pPr>
        <w:pStyle w:val="SUBFORMBlueSectionHeader"/>
      </w:pPr>
      <w:r w:rsidRPr="001450B4">
        <w:t xml:space="preserve">Value Proposition </w:t>
      </w:r>
      <w:r w:rsidRPr="001450B4">
        <w:rPr>
          <w:rStyle w:val="SUBFORMSectionHeader13ptAfterText"/>
          <w:b w:val="0"/>
          <w:bCs/>
          <w:color w:val="FF0000"/>
          <w:sz w:val="28"/>
          <w:szCs w:val="28"/>
        </w:rPr>
        <w:t>(based on judging criteria 1: Value Proposition)</w:t>
      </w:r>
    </w:p>
    <w:p w14:paraId="39297F89" w14:textId="77777777" w:rsidR="00640ABB" w:rsidRPr="003B7470" w:rsidRDefault="00640ABB" w:rsidP="00640ABB">
      <w:pPr>
        <w:pStyle w:val="NormalWeb"/>
        <w:spacing w:before="0" w:beforeAutospacing="0" w:after="0" w:afterAutospacing="0"/>
        <w:rPr>
          <w:rFonts w:ascii="Helvetica" w:eastAsiaTheme="minorEastAsia" w:hAnsi="Helvetica" w:cs="Calibri"/>
          <w:i/>
        </w:rPr>
      </w:pPr>
      <w:r w:rsidRPr="003B7470">
        <w:rPr>
          <w:rFonts w:ascii="Helvetica" w:eastAsiaTheme="minorEastAsia" w:hAnsi="Helvetica" w:cs="Calibri"/>
          <w:i/>
        </w:rPr>
        <w:t>Provide details of how your solution solves problems and addresses business needs. This section should include specific examples of how your solution is currently being used by the audience you are distributing to.</w:t>
      </w:r>
    </w:p>
    <w:p w14:paraId="080E71BB" w14:textId="77777777" w:rsidR="00640ABB" w:rsidRPr="003B7470" w:rsidRDefault="00640ABB" w:rsidP="00640ABB">
      <w:pPr>
        <w:pStyle w:val="NormalWeb"/>
        <w:spacing w:before="0" w:beforeAutospacing="0" w:after="0" w:afterAutospacing="0"/>
        <w:rPr>
          <w:rFonts w:ascii="Helvetica" w:eastAsiaTheme="minorEastAsia" w:hAnsi="Helvetica" w:cs="Calibri"/>
          <w:i/>
        </w:rPr>
      </w:pPr>
      <w:r w:rsidRPr="003B7470">
        <w:rPr>
          <w:rFonts w:ascii="Helvetica" w:eastAsiaTheme="minorEastAsia" w:hAnsi="Helvetica" w:cs="Calibri"/>
          <w:i/>
        </w:rPr>
        <w:t> </w:t>
      </w:r>
    </w:p>
    <w:p w14:paraId="50359AE9" w14:textId="6106C6FF" w:rsidR="00640ABB" w:rsidRPr="003B7470" w:rsidRDefault="00640ABB" w:rsidP="001450B4">
      <w:pPr>
        <w:pStyle w:val="NormalWeb"/>
        <w:spacing w:before="0" w:beforeAutospacing="0" w:after="0" w:afterAutospacing="0"/>
        <w:rPr>
          <w:rFonts w:ascii="Helvetica" w:eastAsiaTheme="minorEastAsia" w:hAnsi="Helvetica" w:cs="Calibri"/>
          <w:i/>
        </w:rPr>
      </w:pPr>
      <w:r w:rsidRPr="003B7470">
        <w:rPr>
          <w:rFonts w:ascii="Helvetica" w:eastAsiaTheme="minorEastAsia" w:hAnsi="Helvetica" w:cs="Calibri"/>
          <w:i/>
        </w:rPr>
        <w:t>If you are a Technology Solution Provider, include at least one client example or testimonial is required for this section. (Please obtain the necessary client approval to include testimonials.)  </w:t>
      </w:r>
    </w:p>
    <w:p w14:paraId="3384BF8D" w14:textId="77777777" w:rsidR="00640ABB" w:rsidRPr="003B7470" w:rsidRDefault="00640ABB" w:rsidP="00640ABB">
      <w:pPr>
        <w:pStyle w:val="subforminstructionstext12ptitalic0"/>
        <w:spacing w:before="80" w:beforeAutospacing="0" w:after="120" w:afterAutospacing="0"/>
        <w:jc w:val="both"/>
        <w:rPr>
          <w:rFonts w:ascii="Helvetica" w:eastAsiaTheme="minorEastAsia" w:hAnsi="Helvetica" w:cs="Calibri"/>
          <w:i/>
        </w:rPr>
      </w:pPr>
      <w:r w:rsidRPr="003B7470">
        <w:rPr>
          <w:rFonts w:ascii="Helvetica" w:eastAsiaTheme="minorEastAsia" w:hAnsi="Helvetica" w:cs="Calibri"/>
          <w:i/>
        </w:rPr>
        <w:t>Details:</w:t>
      </w:r>
    </w:p>
    <w:p w14:paraId="09E34258" w14:textId="6E74F0A0" w:rsidR="003B7470" w:rsidRDefault="003B7470" w:rsidP="001450B4">
      <w:pPr>
        <w:pStyle w:val="SUBFORMBlueSectionHeader"/>
      </w:pPr>
    </w:p>
    <w:p w14:paraId="17400EFB" w14:textId="0F8B798B" w:rsidR="003B7470" w:rsidRDefault="003B7470" w:rsidP="001450B4">
      <w:pPr>
        <w:pStyle w:val="SUBFORMBlueSectionHeader"/>
      </w:pPr>
    </w:p>
    <w:p w14:paraId="04DCC983" w14:textId="53669375" w:rsidR="0083162E" w:rsidRPr="003B7470" w:rsidRDefault="0083162E" w:rsidP="001450B4">
      <w:pPr>
        <w:pStyle w:val="SUBFORMBlueSectionHeader"/>
        <w:rPr>
          <w:color w:val="auto"/>
        </w:rPr>
      </w:pPr>
      <w:r w:rsidRPr="00C657B9">
        <w:t>Product or Program Innovation</w:t>
      </w:r>
      <w:r w:rsidRPr="003B7470">
        <w:t xml:space="preserve"> </w:t>
      </w:r>
      <w:r w:rsidRPr="003B7470">
        <w:rPr>
          <w:rStyle w:val="SUBFORMSectionHeader13ptAfterText"/>
          <w:b w:val="0"/>
          <w:bCs/>
          <w:color w:val="FF0000"/>
          <w:sz w:val="28"/>
          <w:szCs w:val="28"/>
        </w:rPr>
        <w:t>(based on judging criteria 2: Innovation)</w:t>
      </w:r>
    </w:p>
    <w:p w14:paraId="1C3A444A" w14:textId="1CC55F3D" w:rsidR="00744D4C" w:rsidRPr="003B7470" w:rsidRDefault="00744D4C" w:rsidP="00744D4C">
      <w:pPr>
        <w:pStyle w:val="SUBFORMDETAILS-TEXT12PT"/>
        <w:rPr>
          <w:rFonts w:ascii="Helvetica" w:hAnsi="Helvetica" w:cs="Calibri"/>
          <w:i/>
        </w:rPr>
      </w:pPr>
      <w:r w:rsidRPr="003B7470">
        <w:rPr>
          <w:rFonts w:ascii="Helvetica" w:hAnsi="Helvetica" w:cs="Calibri"/>
          <w:i/>
        </w:rPr>
        <w:t xml:space="preserve">What is your </w:t>
      </w:r>
      <w:r w:rsidR="008852C9" w:rsidRPr="003B7470">
        <w:rPr>
          <w:rFonts w:ascii="Helvetica" w:hAnsi="Helvetica" w:cs="Calibri"/>
          <w:i/>
        </w:rPr>
        <w:t xml:space="preserve">solution’s </w:t>
      </w:r>
      <w:r w:rsidRPr="003B7470">
        <w:rPr>
          <w:rFonts w:ascii="Helvetica" w:hAnsi="Helvetica" w:cs="Calibri"/>
          <w:i/>
        </w:rPr>
        <w:t xml:space="preserve">breakthrough innovation? Provide a description of the effectiveness of your </w:t>
      </w:r>
      <w:r w:rsidR="008852C9" w:rsidRPr="003B7470">
        <w:rPr>
          <w:rFonts w:ascii="Helvetica" w:hAnsi="Helvetica" w:cs="Calibri"/>
          <w:i/>
        </w:rPr>
        <w:t>solution</w:t>
      </w:r>
      <w:r w:rsidRPr="003B7470">
        <w:rPr>
          <w:rFonts w:ascii="Helvetica" w:hAnsi="Helvetica" w:cs="Calibri"/>
          <w:i/>
        </w:rPr>
        <w:t xml:space="preserve">, the ease of use, efficient process, advanced methods, and strategies, etc.   </w:t>
      </w:r>
    </w:p>
    <w:p w14:paraId="025A86FB" w14:textId="77777777" w:rsidR="00744D4C" w:rsidRPr="003B7470" w:rsidRDefault="00744D4C" w:rsidP="00744D4C">
      <w:pPr>
        <w:pStyle w:val="SUBFORMDETAILS-TEXT12PT"/>
        <w:rPr>
          <w:rFonts w:ascii="Helvetica" w:hAnsi="Helvetica" w:cs="Calibri"/>
          <w:i/>
        </w:rPr>
      </w:pPr>
      <w:r w:rsidRPr="003B7470">
        <w:rPr>
          <w:rFonts w:ascii="Helvetica" w:hAnsi="Helvetica" w:cs="Calibri"/>
          <w:i/>
        </w:rPr>
        <w:t>Following are some suggested examples of areas of innovation:</w:t>
      </w:r>
    </w:p>
    <w:p w14:paraId="65F8F238" w14:textId="1AA2DF5C"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t xml:space="preserve">Simplicity of your </w:t>
      </w:r>
      <w:r w:rsidR="008852C9" w:rsidRPr="003B7470">
        <w:rPr>
          <w:rFonts w:ascii="Helvetica" w:hAnsi="Helvetica" w:cs="Calibri"/>
          <w:i/>
        </w:rPr>
        <w:t>solution</w:t>
      </w:r>
    </w:p>
    <w:p w14:paraId="1A71408A" w14:textId="77777777"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t>Advanced functionality</w:t>
      </w:r>
    </w:p>
    <w:p w14:paraId="05C5B1B9" w14:textId="77777777"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t>Flexibility, customization, and integration</w:t>
      </w:r>
    </w:p>
    <w:p w14:paraId="0C3FB38B" w14:textId="77777777"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t>Pricing model</w:t>
      </w:r>
    </w:p>
    <w:p w14:paraId="02D78ADB" w14:textId="77777777"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t>Client service approach</w:t>
      </w:r>
    </w:p>
    <w:p w14:paraId="21F69F3E" w14:textId="77777777"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lastRenderedPageBreak/>
        <w:t>Development methods</w:t>
      </w:r>
    </w:p>
    <w:p w14:paraId="0D47E366" w14:textId="77777777" w:rsidR="00744D4C" w:rsidRPr="003B7470" w:rsidRDefault="00744D4C">
      <w:pPr>
        <w:pStyle w:val="SUBFORMDETAILS-TEXT12PT"/>
        <w:numPr>
          <w:ilvl w:val="0"/>
          <w:numId w:val="3"/>
        </w:numPr>
        <w:rPr>
          <w:rFonts w:ascii="Helvetica" w:hAnsi="Helvetica" w:cs="Calibri"/>
          <w:i/>
        </w:rPr>
      </w:pPr>
      <w:r w:rsidRPr="003B7470">
        <w:rPr>
          <w:rFonts w:ascii="Helvetica" w:hAnsi="Helvetica" w:cs="Calibri"/>
          <w:i/>
        </w:rPr>
        <w:t>Market positioning and approach</w:t>
      </w:r>
    </w:p>
    <w:p w14:paraId="19EB6A51" w14:textId="77777777" w:rsidR="00744D4C" w:rsidRPr="003B7470" w:rsidRDefault="00744D4C" w:rsidP="00744D4C">
      <w:pPr>
        <w:pStyle w:val="SUBFORMDETAILS-TEXT12PT"/>
        <w:rPr>
          <w:rFonts w:ascii="Helvetica" w:hAnsi="Helvetica" w:cs="Calibri"/>
          <w:i/>
        </w:rPr>
      </w:pPr>
      <w:r w:rsidRPr="003B7470">
        <w:rPr>
          <w:rFonts w:ascii="Helvetica" w:hAnsi="Helvetica" w:cs="Calibri"/>
          <w:i/>
        </w:rPr>
        <w:t xml:space="preserve">Details: </w:t>
      </w:r>
    </w:p>
    <w:p w14:paraId="3E0A4DBE" w14:textId="215FD5F4" w:rsidR="00744D4C" w:rsidRDefault="00744D4C" w:rsidP="001450B4">
      <w:pPr>
        <w:pStyle w:val="SUBFORMBlueSectionHeader"/>
      </w:pPr>
    </w:p>
    <w:p w14:paraId="749FB021" w14:textId="1A720754" w:rsidR="003B7470" w:rsidRDefault="003B7470" w:rsidP="001450B4">
      <w:pPr>
        <w:pStyle w:val="SUBFORMBlueSectionHeader"/>
      </w:pPr>
    </w:p>
    <w:p w14:paraId="1C3DFF9C" w14:textId="0FB9BB50" w:rsidR="0083162E" w:rsidRPr="00C657B9" w:rsidRDefault="0083162E" w:rsidP="001450B4">
      <w:pPr>
        <w:pStyle w:val="SUBFORMBlueSectionHeader"/>
      </w:pPr>
      <w:r w:rsidRPr="00C657B9">
        <w:t xml:space="preserve">Unique Differentiators </w:t>
      </w:r>
      <w:r w:rsidRPr="00C657B9">
        <w:rPr>
          <w:rStyle w:val="SUBFORMSectionHeader13ptAfterText"/>
          <w:b w:val="0"/>
          <w:bCs/>
          <w:color w:val="FF0000"/>
          <w:szCs w:val="24"/>
        </w:rPr>
        <w:t>(based on judging criteria 3: Unique Differentiators)</w:t>
      </w:r>
    </w:p>
    <w:p w14:paraId="62A0CA1A" w14:textId="407275D7" w:rsidR="00744D4C" w:rsidRPr="003B7470" w:rsidRDefault="00744D4C" w:rsidP="00744D4C">
      <w:pPr>
        <w:pStyle w:val="SUBFORMDETAILS-TEXT12PT"/>
        <w:rPr>
          <w:rFonts w:ascii="Helvetica" w:hAnsi="Helvetica" w:cs="Calibri"/>
          <w:i/>
        </w:rPr>
      </w:pPr>
      <w:r w:rsidRPr="003B7470">
        <w:rPr>
          <w:rFonts w:ascii="Helvetica" w:hAnsi="Helvetica" w:cs="Calibri"/>
          <w:i/>
        </w:rPr>
        <w:t xml:space="preserve">Provide details of how your </w:t>
      </w:r>
      <w:r w:rsidR="008852C9" w:rsidRPr="003B7470">
        <w:rPr>
          <w:rFonts w:ascii="Helvetica" w:hAnsi="Helvetica" w:cs="Calibri"/>
          <w:i/>
        </w:rPr>
        <w:t>solution</w:t>
      </w:r>
      <w:r w:rsidRPr="003B7470">
        <w:rPr>
          <w:rFonts w:ascii="Helvetica" w:hAnsi="Helvetica" w:cs="Calibri"/>
          <w:i/>
        </w:rPr>
        <w:t xml:space="preserve"> is unique.</w:t>
      </w:r>
    </w:p>
    <w:p w14:paraId="221518C7" w14:textId="13133C12" w:rsidR="0083162E" w:rsidRPr="003B7470" w:rsidRDefault="00744D4C" w:rsidP="00744D4C">
      <w:pPr>
        <w:pStyle w:val="SUBFORMDETAILS-TEXT12PT"/>
        <w:rPr>
          <w:rFonts w:ascii="Helvetica" w:hAnsi="Helvetica" w:cs="Calibri"/>
          <w:bCs/>
          <w:i/>
          <w:lang w:val="en-CA"/>
        </w:rPr>
      </w:pPr>
      <w:r w:rsidRPr="003B7470">
        <w:rPr>
          <w:rFonts w:ascii="Helvetica" w:hAnsi="Helvetica" w:cs="Calibri"/>
          <w:i/>
        </w:rPr>
        <w:t>Screenshots or visual examples of the specific differentiators are helpful.</w:t>
      </w:r>
    </w:p>
    <w:p w14:paraId="4AC79E15" w14:textId="531D3207" w:rsidR="00744D4C" w:rsidRPr="003B7470" w:rsidRDefault="00744D4C" w:rsidP="00744D4C">
      <w:pPr>
        <w:pStyle w:val="SUBFORMDETAILS-TEXT12PT"/>
        <w:rPr>
          <w:rFonts w:ascii="Helvetica" w:hAnsi="Helvetica" w:cs="Calibri"/>
          <w:bCs/>
          <w:i/>
          <w:lang w:val="en-CA"/>
        </w:rPr>
      </w:pPr>
      <w:r w:rsidRPr="003B7470">
        <w:rPr>
          <w:rFonts w:ascii="Helvetica" w:hAnsi="Helvetica" w:cs="Calibri"/>
          <w:bCs/>
          <w:i/>
          <w:lang w:val="en-CA"/>
        </w:rPr>
        <w:t>Details:</w:t>
      </w:r>
    </w:p>
    <w:p w14:paraId="71BF4DF0" w14:textId="531DDEB5" w:rsidR="003B7470" w:rsidRDefault="003B7470" w:rsidP="00744D4C">
      <w:pPr>
        <w:pStyle w:val="SUBFORMDETAILS-TEXT12PT"/>
        <w:rPr>
          <w:rFonts w:ascii="Helvetica" w:hAnsi="Helvetica" w:cs="Calibri"/>
        </w:rPr>
      </w:pPr>
    </w:p>
    <w:p w14:paraId="5CF01B08" w14:textId="77777777" w:rsidR="003B7470" w:rsidRPr="003B7470" w:rsidRDefault="003B7470" w:rsidP="00744D4C">
      <w:pPr>
        <w:pStyle w:val="SUBFORMDETAILS-TEXT12PT"/>
        <w:rPr>
          <w:rFonts w:ascii="Helvetica" w:hAnsi="Helvetica" w:cs="Calibri"/>
        </w:rPr>
      </w:pPr>
    </w:p>
    <w:p w14:paraId="2D73BA6E" w14:textId="6BC1AB51" w:rsidR="0083162E" w:rsidRPr="001450B4" w:rsidRDefault="0083162E" w:rsidP="0083162E">
      <w:pPr>
        <w:tabs>
          <w:tab w:val="left" w:pos="4770"/>
        </w:tabs>
        <w:adjustRightInd w:val="0"/>
        <w:spacing w:before="240" w:after="120"/>
        <w:outlineLvl w:val="0"/>
        <w:rPr>
          <w:rFonts w:ascii="Helvetica" w:eastAsiaTheme="minorEastAsia" w:hAnsi="Helvetica"/>
          <w:b/>
          <w:color w:val="000000" w:themeColor="text1"/>
          <w:sz w:val="28"/>
          <w:szCs w:val="28"/>
        </w:rPr>
      </w:pPr>
      <w:r w:rsidRPr="001450B4">
        <w:rPr>
          <w:rFonts w:ascii="Helvetica" w:eastAsiaTheme="minorEastAsia" w:hAnsi="Helvetica"/>
          <w:b/>
          <w:color w:val="000000" w:themeColor="text1"/>
          <w:sz w:val="28"/>
          <w:szCs w:val="28"/>
        </w:rPr>
        <w:t xml:space="preserve">Technology Demo </w:t>
      </w:r>
      <w:r w:rsidRPr="001450B4">
        <w:rPr>
          <w:rFonts w:ascii="Helvetica" w:eastAsiaTheme="minorEastAsia" w:hAnsi="Helvetica"/>
          <w:bCs/>
          <w:color w:val="FF0000"/>
          <w:sz w:val="28"/>
          <w:szCs w:val="28"/>
        </w:rPr>
        <w:t>(based on judging criteria 4: Demo)</w:t>
      </w:r>
    </w:p>
    <w:p w14:paraId="58BE7822" w14:textId="3BBD8D07" w:rsidR="0083162E" w:rsidRPr="003B7470" w:rsidRDefault="00744D4C" w:rsidP="00744D4C">
      <w:pPr>
        <w:pStyle w:val="SUBFORMDETAILS-TEXT12PT"/>
        <w:rPr>
          <w:rFonts w:ascii="Helvetica" w:hAnsi="Helvetica" w:cs="Calibri"/>
          <w:bCs/>
          <w:i/>
          <w:lang w:val="en-CA"/>
        </w:rPr>
      </w:pPr>
      <w:r w:rsidRPr="003B7470">
        <w:rPr>
          <w:rFonts w:ascii="Helvetica" w:hAnsi="Helvetica" w:cs="Calibri"/>
          <w:i/>
          <w:iCs/>
        </w:rPr>
        <w:t xml:space="preserve">We are excited to review your supporting documentation. You will be required to include links to materials such as: URLs, videos, presentations, and/or trial access credentials, in your online application. </w:t>
      </w:r>
      <w:r w:rsidRPr="003B7470">
        <w:rPr>
          <w:rFonts w:ascii="Helvetica" w:hAnsi="Helvetica" w:cs="Calibri"/>
          <w:i/>
          <w:iCs/>
          <w:highlight w:val="yellow"/>
        </w:rPr>
        <w:t>Do not include links to these materials within this document.</w:t>
      </w:r>
    </w:p>
    <w:p w14:paraId="630B49A2" w14:textId="7FD63BBB" w:rsidR="00744D4C" w:rsidRPr="003B7470" w:rsidRDefault="00744D4C" w:rsidP="00744D4C">
      <w:pPr>
        <w:pStyle w:val="SUBFORMDETAILS-TEXT12PT"/>
        <w:rPr>
          <w:rFonts w:ascii="Helvetica" w:hAnsi="Helvetica" w:cs="Calibri"/>
          <w:bCs/>
          <w:i/>
          <w:lang w:val="en-CA"/>
        </w:rPr>
      </w:pPr>
      <w:r w:rsidRPr="003B7470">
        <w:rPr>
          <w:rFonts w:ascii="Helvetica" w:hAnsi="Helvetica" w:cs="Calibri"/>
          <w:bCs/>
          <w:i/>
          <w:lang w:val="en-CA"/>
        </w:rPr>
        <w:t>Details:</w:t>
      </w:r>
    </w:p>
    <w:p w14:paraId="4314BFEA" w14:textId="0249E078" w:rsidR="00744D4C" w:rsidRDefault="00744D4C" w:rsidP="00744D4C">
      <w:pPr>
        <w:pStyle w:val="SUBFORMDETAILS-TEXT12PT"/>
        <w:rPr>
          <w:rFonts w:ascii="Helvetica" w:hAnsi="Helvetica" w:cs="Calibri"/>
        </w:rPr>
      </w:pPr>
      <w:r w:rsidRPr="003B7470">
        <w:rPr>
          <w:rFonts w:ascii="Helvetica" w:hAnsi="Helvetica" w:cs="Calibri"/>
        </w:rPr>
        <w:t> </w:t>
      </w:r>
    </w:p>
    <w:p w14:paraId="673517E9" w14:textId="7AE327F3" w:rsidR="003B7470" w:rsidRDefault="003B7470" w:rsidP="00744D4C">
      <w:pPr>
        <w:pStyle w:val="SUBFORMDETAILS-TEXT12PT"/>
        <w:rPr>
          <w:rFonts w:ascii="Helvetica" w:hAnsi="Helvetica" w:cs="Calibri"/>
        </w:rPr>
      </w:pPr>
    </w:p>
    <w:p w14:paraId="2846B746" w14:textId="5B230408" w:rsidR="0083162E" w:rsidRPr="003B7470" w:rsidRDefault="0083162E" w:rsidP="0083162E">
      <w:pPr>
        <w:tabs>
          <w:tab w:val="left" w:pos="4770"/>
        </w:tabs>
        <w:adjustRightInd w:val="0"/>
        <w:spacing w:before="240" w:after="120"/>
        <w:outlineLvl w:val="0"/>
        <w:rPr>
          <w:rFonts w:ascii="Helvetica" w:eastAsiaTheme="minorEastAsia" w:hAnsi="Helvetica"/>
          <w:b/>
          <w:color w:val="000000" w:themeColor="text1"/>
          <w:sz w:val="28"/>
          <w:szCs w:val="28"/>
        </w:rPr>
      </w:pPr>
      <w:r w:rsidRPr="003B7470">
        <w:rPr>
          <w:rFonts w:ascii="Helvetica" w:eastAsiaTheme="minorEastAsia" w:hAnsi="Helvetica"/>
          <w:b/>
          <w:color w:val="000000" w:themeColor="text1"/>
          <w:sz w:val="28"/>
          <w:szCs w:val="28"/>
        </w:rPr>
        <w:t xml:space="preserve">Measurable Result </w:t>
      </w:r>
      <w:r w:rsidRPr="003B7470">
        <w:rPr>
          <w:rFonts w:ascii="Helvetica" w:eastAsiaTheme="minorEastAsia" w:hAnsi="Helvetica"/>
          <w:bCs/>
          <w:color w:val="FF0000"/>
          <w:sz w:val="28"/>
          <w:szCs w:val="28"/>
        </w:rPr>
        <w:t>(based on judging criteria 5: Measurable Results)</w:t>
      </w:r>
    </w:p>
    <w:p w14:paraId="17B21795" w14:textId="77777777" w:rsidR="00744D4C" w:rsidRPr="003B7470" w:rsidRDefault="00744D4C" w:rsidP="00744D4C">
      <w:pPr>
        <w:pStyle w:val="SUBFORMDETAILS-TEXT12PT"/>
        <w:rPr>
          <w:rFonts w:ascii="Helvetica" w:hAnsi="Helvetica" w:cs="Calibri"/>
          <w:i/>
        </w:rPr>
      </w:pPr>
      <w:r w:rsidRPr="003B7470">
        <w:rPr>
          <w:rFonts w:ascii="Helvetica" w:hAnsi="Helvetica" w:cs="Calibri"/>
          <w:i/>
        </w:rPr>
        <w:t>Provide details on the measurable benefits.</w:t>
      </w:r>
    </w:p>
    <w:p w14:paraId="6CFEC8B5" w14:textId="165818D8" w:rsidR="0083162E" w:rsidRPr="003B7470" w:rsidRDefault="00BA26BF" w:rsidP="00744D4C">
      <w:pPr>
        <w:pStyle w:val="SUBFORMDETAILS-TEXT12PT"/>
        <w:rPr>
          <w:rFonts w:ascii="Helvetica" w:hAnsi="Helvetica" w:cs="Calibri"/>
          <w:i/>
        </w:rPr>
      </w:pPr>
      <w:r w:rsidRPr="003B7470">
        <w:rPr>
          <w:rFonts w:ascii="Helvetica" w:hAnsi="Helvetica" w:cs="Calibri"/>
          <w:i/>
        </w:rPr>
        <w:t xml:space="preserve">If you are a Technology Solution Provider, </w:t>
      </w:r>
      <w:r w:rsidR="00744D4C" w:rsidRPr="003B7470">
        <w:rPr>
          <w:rFonts w:ascii="Helvetica" w:hAnsi="Helvetica" w:cs="Calibri"/>
          <w:i/>
        </w:rPr>
        <w:t xml:space="preserve">include actual case-study benefits obtained from clients/audience. The names may be redacted; however, industry and benefit details are required. </w:t>
      </w:r>
    </w:p>
    <w:p w14:paraId="2C44CF20" w14:textId="695E981F" w:rsidR="00744D4C" w:rsidRPr="003B7470" w:rsidRDefault="00744D4C" w:rsidP="00744D4C">
      <w:pPr>
        <w:pStyle w:val="SUBFORMDETAILS-TEXT12PT"/>
        <w:rPr>
          <w:rFonts w:ascii="Helvetica" w:hAnsi="Helvetica" w:cs="Calibri"/>
        </w:rPr>
      </w:pPr>
      <w:r w:rsidRPr="003B7470">
        <w:rPr>
          <w:rFonts w:ascii="Helvetica" w:hAnsi="Helvetica" w:cs="Calibri"/>
          <w:i/>
        </w:rPr>
        <w:t>Details:</w:t>
      </w:r>
      <w:r w:rsidRPr="003B7470">
        <w:rPr>
          <w:rFonts w:ascii="Helvetica" w:hAnsi="Helvetica" w:cs="Calibri"/>
        </w:rPr>
        <w:t> </w:t>
      </w:r>
      <w:r w:rsidRPr="003B7470">
        <w:rPr>
          <w:rFonts w:ascii="Helvetica" w:hAnsi="Helvetica" w:cs="Calibri"/>
          <w:color w:val="000000" w:themeColor="text1"/>
        </w:rPr>
        <w:t xml:space="preserve"> </w:t>
      </w:r>
    </w:p>
    <w:sectPr w:rsidR="00744D4C" w:rsidRPr="003B7470"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79A9" w14:textId="77777777" w:rsidR="00122651" w:rsidRDefault="00122651" w:rsidP="00264B99">
      <w:r>
        <w:separator/>
      </w:r>
    </w:p>
  </w:endnote>
  <w:endnote w:type="continuationSeparator" w:id="0">
    <w:p w14:paraId="0065FE3A" w14:textId="77777777" w:rsidR="00122651" w:rsidRDefault="00122651"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604020202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583" w14:textId="58C9D197" w:rsidR="00C002A3" w:rsidRPr="006D475E" w:rsidRDefault="00C002A3" w:rsidP="00474972">
    <w:pPr>
      <w:jc w:val="right"/>
      <w:rPr>
        <w:rFonts w:ascii="Calibri" w:hAnsi="Calibri" w:cs="Calibri"/>
        <w:sz w:val="18"/>
        <w:szCs w:val="18"/>
      </w:rPr>
    </w:pPr>
    <w:r w:rsidRPr="006D475E">
      <w:rPr>
        <w:rFonts w:ascii="Calibri" w:hAnsi="Calibri" w:cs="Calibri"/>
        <w:sz w:val="18"/>
        <w:szCs w:val="18"/>
      </w:rPr>
      <w:t>©</w:t>
    </w:r>
    <w:r w:rsidR="00EA5CE5" w:rsidRPr="006D475E">
      <w:rPr>
        <w:rFonts w:ascii="Calibri" w:hAnsi="Calibri" w:cs="Calibri"/>
        <w:sz w:val="18"/>
        <w:szCs w:val="18"/>
      </w:rPr>
      <w:t xml:space="preserve"> 20</w:t>
    </w:r>
    <w:r w:rsidR="001B121A" w:rsidRPr="006D475E">
      <w:rPr>
        <w:rFonts w:ascii="Calibri" w:hAnsi="Calibri" w:cs="Calibri"/>
        <w:sz w:val="18"/>
        <w:szCs w:val="18"/>
      </w:rPr>
      <w:t>2</w:t>
    </w:r>
    <w:r w:rsidR="003B7470">
      <w:rPr>
        <w:rFonts w:ascii="Calibri" w:hAnsi="Calibri" w:cs="Calibri"/>
        <w:sz w:val="18"/>
        <w:szCs w:val="18"/>
      </w:rPr>
      <w:t>5</w:t>
    </w:r>
    <w:r w:rsidRPr="006D475E">
      <w:rPr>
        <w:rFonts w:ascii="Calibri" w:hAnsi="Calibri" w:cs="Calibri"/>
        <w:sz w:val="18"/>
        <w:szCs w:val="18"/>
      </w:rPr>
      <w:t xml:space="preserve"> Brandon Hall Group. Not licensed for distribution. Page </w:t>
    </w:r>
    <w:sdt>
      <w:sdtPr>
        <w:rPr>
          <w:rFonts w:ascii="Calibri" w:hAnsi="Calibri" w:cs="Calibri"/>
          <w:sz w:val="18"/>
          <w:szCs w:val="18"/>
        </w:rPr>
        <w:id w:val="-1144657716"/>
        <w:docPartObj>
          <w:docPartGallery w:val="Page Numbers (Bottom of Page)"/>
          <w:docPartUnique/>
        </w:docPartObj>
      </w:sdtPr>
      <w:sdtContent>
        <w:r w:rsidRPr="006D475E">
          <w:rPr>
            <w:rFonts w:ascii="Calibri" w:hAnsi="Calibri" w:cs="Calibri"/>
            <w:sz w:val="18"/>
            <w:szCs w:val="18"/>
          </w:rPr>
          <w:fldChar w:fldCharType="begin"/>
        </w:r>
        <w:r w:rsidRPr="006D475E">
          <w:rPr>
            <w:rFonts w:ascii="Calibri" w:hAnsi="Calibri" w:cs="Calibri"/>
            <w:sz w:val="18"/>
            <w:szCs w:val="18"/>
          </w:rPr>
          <w:instrText xml:space="preserve"> PAGE   \* MERGEFORMAT </w:instrText>
        </w:r>
        <w:r w:rsidRPr="006D475E">
          <w:rPr>
            <w:rFonts w:ascii="Calibri" w:hAnsi="Calibri" w:cs="Calibri"/>
            <w:sz w:val="18"/>
            <w:szCs w:val="18"/>
          </w:rPr>
          <w:fldChar w:fldCharType="separate"/>
        </w:r>
        <w:r w:rsidR="002F26E0" w:rsidRPr="006D475E">
          <w:rPr>
            <w:rFonts w:ascii="Calibri" w:hAnsi="Calibri" w:cs="Calibri"/>
            <w:noProof/>
            <w:sz w:val="18"/>
            <w:szCs w:val="18"/>
          </w:rPr>
          <w:t>1</w:t>
        </w:r>
        <w:r w:rsidRPr="006D475E">
          <w:rPr>
            <w:rFonts w:ascii="Calibri" w:hAnsi="Calibri" w:cs="Calibri"/>
            <w:sz w:val="18"/>
            <w:szCs w:val="18"/>
          </w:rPr>
          <w:fldChar w:fldCharType="end"/>
        </w:r>
      </w:sdtContent>
    </w:sdt>
  </w:p>
  <w:p w14:paraId="517E56EA" w14:textId="77777777" w:rsidR="00C002A3" w:rsidRPr="006D475E" w:rsidRDefault="00C002A3" w:rsidP="00264B99">
    <w:pPr>
      <w:pStyle w:val="Footer"/>
      <w:ind w:left="-180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08E0" w14:textId="77777777" w:rsidR="00122651" w:rsidRDefault="00122651" w:rsidP="00264B99">
      <w:r>
        <w:separator/>
      </w:r>
    </w:p>
  </w:footnote>
  <w:footnote w:type="continuationSeparator" w:id="0">
    <w:p w14:paraId="3AB805DB" w14:textId="77777777" w:rsidR="00122651" w:rsidRDefault="00122651"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A081" w14:textId="47A6A28E" w:rsidR="00C002A3" w:rsidRDefault="00F33A53" w:rsidP="00264B99">
    <w:pPr>
      <w:pStyle w:val="Header"/>
      <w:ind w:left="-1800"/>
    </w:pPr>
    <w:r>
      <w:rPr>
        <w:noProof/>
      </w:rPr>
      <w:drawing>
        <wp:inline distT="0" distB="0" distL="0" distR="0" wp14:anchorId="09A408D0" wp14:editId="02BB26EC">
          <wp:extent cx="7963769" cy="904973"/>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63769" cy="9049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CFE" w14:textId="5E143BC3" w:rsidR="00C002A3" w:rsidRDefault="00B902CA" w:rsidP="00900DB0">
    <w:pPr>
      <w:pStyle w:val="Header"/>
      <w:tabs>
        <w:tab w:val="clear" w:pos="4320"/>
        <w:tab w:val="clear" w:pos="8640"/>
        <w:tab w:val="left" w:pos="2295"/>
      </w:tabs>
    </w:pPr>
    <w:r>
      <w:rPr>
        <w:rFonts w:cstheme="minorHAnsi"/>
        <w:noProof/>
        <w:kern w:val="32"/>
        <w:sz w:val="32"/>
        <w:szCs w:val="32"/>
      </w:rPr>
      <mc:AlternateContent>
        <mc:Choice Requires="wps">
          <w:drawing>
            <wp:anchor distT="0" distB="0" distL="114300" distR="114300" simplePos="0" relativeHeight="251670528"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w16du="http://schemas.microsoft.com/office/word/2023/wordml/word16du" xmlns:w16sdtfl="http://schemas.microsoft.com/office/word/2024/wordml/sdtformatlock"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v:textbox>
              <w10:wrap type="square"/>
            </v:shape>
          </w:pict>
        </mc:Fallback>
      </mc:AlternateContent>
    </w:r>
    <w:r>
      <w:rPr>
        <w:noProof/>
      </w:rPr>
      <w:drawing>
        <wp:anchor distT="0" distB="0" distL="114300" distR="114300" simplePos="0" relativeHeight="251672576"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64384"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w16du="http://schemas.microsoft.com/office/word/2023/wordml/word16du" xmlns:w16sdtfl="http://schemas.microsoft.com/office/word/2024/wordml/sdtformatlock" xmlns:ma14="http://schemas.microsoft.com/office/mac/drawingml/2011/main" xmlns:pic="http://schemas.openxmlformats.org/drawingml/2006/pictur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du="http://schemas.microsoft.com/office/word/2023/wordml/word16du" xmlns:w16sdtfl="http://schemas.microsoft.com/office/word/2024/wordml/sdtformatlock" xmlns:ma14="http://schemas.microsoft.com/office/mac/drawingml/2011/main" xmlns:pic="http://schemas.openxmlformats.org/drawingml/2006/pictur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DB7D00" w14:textId="77777777" w:rsidR="00C002A3" w:rsidRPr="003030C6" w:rsidRDefault="00C002A3" w:rsidP="00900DB0">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left:0;text-align:left;margin-left:-68.75pt;margin-top:40.5pt;width:525.45pt;height:1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3030C6" w:rsidRDefault="00C002A3" w:rsidP="00900DB0">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3DA"/>
    <w:multiLevelType w:val="multilevel"/>
    <w:tmpl w:val="D5BE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76648"/>
    <w:multiLevelType w:val="hybridMultilevel"/>
    <w:tmpl w:val="C018D410"/>
    <w:lvl w:ilvl="0" w:tplc="22F0D75E">
      <w:start w:val="1"/>
      <w:numFmt w:val="decimal"/>
      <w:pStyle w:val="Bullets"/>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A6931"/>
    <w:multiLevelType w:val="hybridMultilevel"/>
    <w:tmpl w:val="B64C1C5C"/>
    <w:lvl w:ilvl="0" w:tplc="A8C077C4">
      <w:start w:val="1"/>
      <w:numFmt w:val="bullet"/>
      <w:lvlText w:val=""/>
      <w:lvlJc w:val="left"/>
      <w:pPr>
        <w:ind w:left="1800" w:hanging="360"/>
      </w:pPr>
      <w:rPr>
        <w:rFonts w:ascii="Symbol" w:hAnsi="Symbol" w:hint="default"/>
        <w:color w:val="1F497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3670B"/>
    <w:multiLevelType w:val="multilevel"/>
    <w:tmpl w:val="A4E8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1F1B9A"/>
    <w:multiLevelType w:val="multilevel"/>
    <w:tmpl w:val="3A7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402532">
    <w:abstractNumId w:val="2"/>
  </w:num>
  <w:num w:numId="2" w16cid:durableId="52967675">
    <w:abstractNumId w:val="1"/>
  </w:num>
  <w:num w:numId="3" w16cid:durableId="1585261499">
    <w:abstractNumId w:val="3"/>
  </w:num>
  <w:num w:numId="4" w16cid:durableId="202795513">
    <w:abstractNumId w:val="6"/>
  </w:num>
  <w:num w:numId="5" w16cid:durableId="1213614129">
    <w:abstractNumId w:val="4"/>
  </w:num>
  <w:num w:numId="6" w16cid:durableId="880215276">
    <w:abstractNumId w:val="5"/>
  </w:num>
  <w:num w:numId="7" w16cid:durableId="11949268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activeWritingStyle w:appName="MSWord" w:lang="it-IT" w:vendorID="64" w:dllVersion="0"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36E8"/>
    <w:rsid w:val="0001455D"/>
    <w:rsid w:val="000253E9"/>
    <w:rsid w:val="00032177"/>
    <w:rsid w:val="000332F1"/>
    <w:rsid w:val="00040078"/>
    <w:rsid w:val="00040F0C"/>
    <w:rsid w:val="00042E52"/>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9601A"/>
    <w:rsid w:val="000A1095"/>
    <w:rsid w:val="000A5E6B"/>
    <w:rsid w:val="000B0F4A"/>
    <w:rsid w:val="000C2B68"/>
    <w:rsid w:val="000C6685"/>
    <w:rsid w:val="000E28AE"/>
    <w:rsid w:val="000E4CEB"/>
    <w:rsid w:val="000E7DDA"/>
    <w:rsid w:val="000F39C6"/>
    <w:rsid w:val="000F40C0"/>
    <w:rsid w:val="000F41C0"/>
    <w:rsid w:val="00105CF0"/>
    <w:rsid w:val="00111126"/>
    <w:rsid w:val="00122651"/>
    <w:rsid w:val="001236A9"/>
    <w:rsid w:val="00124DD8"/>
    <w:rsid w:val="0013566A"/>
    <w:rsid w:val="00137031"/>
    <w:rsid w:val="001450B4"/>
    <w:rsid w:val="001469A9"/>
    <w:rsid w:val="0014785C"/>
    <w:rsid w:val="00151340"/>
    <w:rsid w:val="00151602"/>
    <w:rsid w:val="00151CF4"/>
    <w:rsid w:val="00153F12"/>
    <w:rsid w:val="00161899"/>
    <w:rsid w:val="00167977"/>
    <w:rsid w:val="0017713A"/>
    <w:rsid w:val="001805F5"/>
    <w:rsid w:val="00185F27"/>
    <w:rsid w:val="00193537"/>
    <w:rsid w:val="0019457E"/>
    <w:rsid w:val="001A1C74"/>
    <w:rsid w:val="001A3DAC"/>
    <w:rsid w:val="001A4F49"/>
    <w:rsid w:val="001B121A"/>
    <w:rsid w:val="001B7EC2"/>
    <w:rsid w:val="001C1063"/>
    <w:rsid w:val="001C5FE7"/>
    <w:rsid w:val="001C73FA"/>
    <w:rsid w:val="001D2601"/>
    <w:rsid w:val="001D566E"/>
    <w:rsid w:val="001D5742"/>
    <w:rsid w:val="001E356F"/>
    <w:rsid w:val="001E395B"/>
    <w:rsid w:val="001E69EC"/>
    <w:rsid w:val="001F0919"/>
    <w:rsid w:val="001F6859"/>
    <w:rsid w:val="001F7C82"/>
    <w:rsid w:val="00206F7A"/>
    <w:rsid w:val="00210996"/>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E7054"/>
    <w:rsid w:val="002F26E0"/>
    <w:rsid w:val="002F795B"/>
    <w:rsid w:val="00301DFA"/>
    <w:rsid w:val="003030C6"/>
    <w:rsid w:val="00303600"/>
    <w:rsid w:val="00334237"/>
    <w:rsid w:val="003350D6"/>
    <w:rsid w:val="00340A27"/>
    <w:rsid w:val="0035297A"/>
    <w:rsid w:val="00363C99"/>
    <w:rsid w:val="003807EE"/>
    <w:rsid w:val="00387051"/>
    <w:rsid w:val="003A2F61"/>
    <w:rsid w:val="003A42E8"/>
    <w:rsid w:val="003A4AF4"/>
    <w:rsid w:val="003B3FD3"/>
    <w:rsid w:val="003B7470"/>
    <w:rsid w:val="003B77EE"/>
    <w:rsid w:val="003C13D7"/>
    <w:rsid w:val="003C1683"/>
    <w:rsid w:val="003C70A0"/>
    <w:rsid w:val="003D1556"/>
    <w:rsid w:val="003D1699"/>
    <w:rsid w:val="003D7499"/>
    <w:rsid w:val="003E34C2"/>
    <w:rsid w:val="003E72CE"/>
    <w:rsid w:val="003F18A4"/>
    <w:rsid w:val="003F4A02"/>
    <w:rsid w:val="003F4C64"/>
    <w:rsid w:val="004022BE"/>
    <w:rsid w:val="00407B73"/>
    <w:rsid w:val="0041758D"/>
    <w:rsid w:val="00430C3D"/>
    <w:rsid w:val="0043530D"/>
    <w:rsid w:val="00462017"/>
    <w:rsid w:val="00467584"/>
    <w:rsid w:val="004722FC"/>
    <w:rsid w:val="00474305"/>
    <w:rsid w:val="00474972"/>
    <w:rsid w:val="004825AB"/>
    <w:rsid w:val="00483433"/>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C724A"/>
    <w:rsid w:val="004E54A2"/>
    <w:rsid w:val="004F1F50"/>
    <w:rsid w:val="004F2107"/>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4608"/>
    <w:rsid w:val="0057619F"/>
    <w:rsid w:val="00580CAA"/>
    <w:rsid w:val="00584894"/>
    <w:rsid w:val="00592B69"/>
    <w:rsid w:val="0059619D"/>
    <w:rsid w:val="00597241"/>
    <w:rsid w:val="005A5BBA"/>
    <w:rsid w:val="005B3E33"/>
    <w:rsid w:val="005C0EDD"/>
    <w:rsid w:val="005C74E6"/>
    <w:rsid w:val="005D1296"/>
    <w:rsid w:val="005D3490"/>
    <w:rsid w:val="005D40F8"/>
    <w:rsid w:val="005F40EB"/>
    <w:rsid w:val="005F6255"/>
    <w:rsid w:val="00612501"/>
    <w:rsid w:val="00612EC5"/>
    <w:rsid w:val="0061664E"/>
    <w:rsid w:val="00631232"/>
    <w:rsid w:val="00640ABB"/>
    <w:rsid w:val="00645667"/>
    <w:rsid w:val="006474F3"/>
    <w:rsid w:val="00657540"/>
    <w:rsid w:val="0066304C"/>
    <w:rsid w:val="00666930"/>
    <w:rsid w:val="00673EA4"/>
    <w:rsid w:val="00681AD0"/>
    <w:rsid w:val="006832B7"/>
    <w:rsid w:val="006833D1"/>
    <w:rsid w:val="006860E4"/>
    <w:rsid w:val="00690A40"/>
    <w:rsid w:val="00691588"/>
    <w:rsid w:val="006A3E43"/>
    <w:rsid w:val="006B2C33"/>
    <w:rsid w:val="006C4CD0"/>
    <w:rsid w:val="006C5536"/>
    <w:rsid w:val="006D055D"/>
    <w:rsid w:val="006D06C4"/>
    <w:rsid w:val="006D475E"/>
    <w:rsid w:val="006D5446"/>
    <w:rsid w:val="006E6A38"/>
    <w:rsid w:val="006F0A9A"/>
    <w:rsid w:val="0070190C"/>
    <w:rsid w:val="00702EE1"/>
    <w:rsid w:val="00710BC4"/>
    <w:rsid w:val="0072033A"/>
    <w:rsid w:val="0072360F"/>
    <w:rsid w:val="007238C6"/>
    <w:rsid w:val="007259A3"/>
    <w:rsid w:val="00730B36"/>
    <w:rsid w:val="00730BDA"/>
    <w:rsid w:val="00730E8E"/>
    <w:rsid w:val="0074198A"/>
    <w:rsid w:val="00741C43"/>
    <w:rsid w:val="00742D29"/>
    <w:rsid w:val="00743FB1"/>
    <w:rsid w:val="00744D4C"/>
    <w:rsid w:val="00761AEF"/>
    <w:rsid w:val="00763A32"/>
    <w:rsid w:val="00780EEC"/>
    <w:rsid w:val="00792B83"/>
    <w:rsid w:val="007A18D5"/>
    <w:rsid w:val="007A2514"/>
    <w:rsid w:val="007A267B"/>
    <w:rsid w:val="007A74CA"/>
    <w:rsid w:val="007B5B29"/>
    <w:rsid w:val="007B75E5"/>
    <w:rsid w:val="007B7C7E"/>
    <w:rsid w:val="007F534C"/>
    <w:rsid w:val="007F5FF0"/>
    <w:rsid w:val="00803BA2"/>
    <w:rsid w:val="008068A9"/>
    <w:rsid w:val="008068D4"/>
    <w:rsid w:val="00822050"/>
    <w:rsid w:val="00827F70"/>
    <w:rsid w:val="00830B35"/>
    <w:rsid w:val="0083162E"/>
    <w:rsid w:val="00834F83"/>
    <w:rsid w:val="00836F08"/>
    <w:rsid w:val="008466DA"/>
    <w:rsid w:val="00850C0E"/>
    <w:rsid w:val="00854973"/>
    <w:rsid w:val="00865B73"/>
    <w:rsid w:val="00881C5A"/>
    <w:rsid w:val="008852C9"/>
    <w:rsid w:val="00890F02"/>
    <w:rsid w:val="00894E49"/>
    <w:rsid w:val="008A1491"/>
    <w:rsid w:val="008A1F51"/>
    <w:rsid w:val="008A290B"/>
    <w:rsid w:val="008A65E5"/>
    <w:rsid w:val="008B19F4"/>
    <w:rsid w:val="008C1377"/>
    <w:rsid w:val="008C23AF"/>
    <w:rsid w:val="008D3FE0"/>
    <w:rsid w:val="008D7ED8"/>
    <w:rsid w:val="008E6589"/>
    <w:rsid w:val="008E67AE"/>
    <w:rsid w:val="008F00C4"/>
    <w:rsid w:val="00900DB0"/>
    <w:rsid w:val="00903938"/>
    <w:rsid w:val="00913CCD"/>
    <w:rsid w:val="00917D8F"/>
    <w:rsid w:val="00920B35"/>
    <w:rsid w:val="009227EE"/>
    <w:rsid w:val="009230A6"/>
    <w:rsid w:val="0092640F"/>
    <w:rsid w:val="009317B0"/>
    <w:rsid w:val="00935CE2"/>
    <w:rsid w:val="00935EF3"/>
    <w:rsid w:val="009479F9"/>
    <w:rsid w:val="00952405"/>
    <w:rsid w:val="00955AA1"/>
    <w:rsid w:val="00955E88"/>
    <w:rsid w:val="00957B3B"/>
    <w:rsid w:val="009628BB"/>
    <w:rsid w:val="009672C2"/>
    <w:rsid w:val="00971C49"/>
    <w:rsid w:val="00990253"/>
    <w:rsid w:val="00995375"/>
    <w:rsid w:val="009A1871"/>
    <w:rsid w:val="009A1C4B"/>
    <w:rsid w:val="009B5B2F"/>
    <w:rsid w:val="009C2D04"/>
    <w:rsid w:val="009C5129"/>
    <w:rsid w:val="009C51AE"/>
    <w:rsid w:val="009D26B7"/>
    <w:rsid w:val="009D5C5D"/>
    <w:rsid w:val="009E2726"/>
    <w:rsid w:val="009E4AF9"/>
    <w:rsid w:val="009E5B75"/>
    <w:rsid w:val="009E637A"/>
    <w:rsid w:val="009F03DA"/>
    <w:rsid w:val="009F2E3A"/>
    <w:rsid w:val="009F7CCF"/>
    <w:rsid w:val="00A022B1"/>
    <w:rsid w:val="00A04AD3"/>
    <w:rsid w:val="00A06F1B"/>
    <w:rsid w:val="00A17302"/>
    <w:rsid w:val="00A23A31"/>
    <w:rsid w:val="00A322E0"/>
    <w:rsid w:val="00A35759"/>
    <w:rsid w:val="00A37AB4"/>
    <w:rsid w:val="00A51CC3"/>
    <w:rsid w:val="00A60B73"/>
    <w:rsid w:val="00A71204"/>
    <w:rsid w:val="00A75CE1"/>
    <w:rsid w:val="00A81194"/>
    <w:rsid w:val="00A85B09"/>
    <w:rsid w:val="00A8662C"/>
    <w:rsid w:val="00AA64E2"/>
    <w:rsid w:val="00AA6E06"/>
    <w:rsid w:val="00AB2F64"/>
    <w:rsid w:val="00AC6D2C"/>
    <w:rsid w:val="00AC73AF"/>
    <w:rsid w:val="00AD0B16"/>
    <w:rsid w:val="00AE10BF"/>
    <w:rsid w:val="00AE12DB"/>
    <w:rsid w:val="00AF2F76"/>
    <w:rsid w:val="00B1194A"/>
    <w:rsid w:val="00B138DB"/>
    <w:rsid w:val="00B17FEF"/>
    <w:rsid w:val="00B26D21"/>
    <w:rsid w:val="00B27042"/>
    <w:rsid w:val="00B32759"/>
    <w:rsid w:val="00B3370E"/>
    <w:rsid w:val="00B33FFA"/>
    <w:rsid w:val="00B51A0C"/>
    <w:rsid w:val="00B5332F"/>
    <w:rsid w:val="00B631B6"/>
    <w:rsid w:val="00B73893"/>
    <w:rsid w:val="00B73B0A"/>
    <w:rsid w:val="00B749B4"/>
    <w:rsid w:val="00B77A2C"/>
    <w:rsid w:val="00B85A49"/>
    <w:rsid w:val="00B902CA"/>
    <w:rsid w:val="00BA26BF"/>
    <w:rsid w:val="00BA32C5"/>
    <w:rsid w:val="00BB79C6"/>
    <w:rsid w:val="00BE11BD"/>
    <w:rsid w:val="00BE256F"/>
    <w:rsid w:val="00BE6A18"/>
    <w:rsid w:val="00BF2ACE"/>
    <w:rsid w:val="00BF6EA6"/>
    <w:rsid w:val="00BF71AD"/>
    <w:rsid w:val="00C002A3"/>
    <w:rsid w:val="00C047C8"/>
    <w:rsid w:val="00C33285"/>
    <w:rsid w:val="00C37E2D"/>
    <w:rsid w:val="00C45706"/>
    <w:rsid w:val="00C50860"/>
    <w:rsid w:val="00C5102F"/>
    <w:rsid w:val="00C55742"/>
    <w:rsid w:val="00C56FFA"/>
    <w:rsid w:val="00C61416"/>
    <w:rsid w:val="00C630C6"/>
    <w:rsid w:val="00C6472C"/>
    <w:rsid w:val="00C657B9"/>
    <w:rsid w:val="00C7326A"/>
    <w:rsid w:val="00C747E0"/>
    <w:rsid w:val="00C74FC8"/>
    <w:rsid w:val="00C77854"/>
    <w:rsid w:val="00C8319C"/>
    <w:rsid w:val="00C85B6B"/>
    <w:rsid w:val="00C91786"/>
    <w:rsid w:val="00C97A39"/>
    <w:rsid w:val="00CA2D9C"/>
    <w:rsid w:val="00CB441E"/>
    <w:rsid w:val="00CB45A5"/>
    <w:rsid w:val="00CD1948"/>
    <w:rsid w:val="00CD27E8"/>
    <w:rsid w:val="00CD3D35"/>
    <w:rsid w:val="00CE0BA7"/>
    <w:rsid w:val="00CE32DB"/>
    <w:rsid w:val="00CE474D"/>
    <w:rsid w:val="00CE6326"/>
    <w:rsid w:val="00CF0538"/>
    <w:rsid w:val="00CF2935"/>
    <w:rsid w:val="00CF2EA7"/>
    <w:rsid w:val="00CF71F3"/>
    <w:rsid w:val="00D01633"/>
    <w:rsid w:val="00D04D12"/>
    <w:rsid w:val="00D110BB"/>
    <w:rsid w:val="00D15D1D"/>
    <w:rsid w:val="00D20385"/>
    <w:rsid w:val="00D215F7"/>
    <w:rsid w:val="00D23193"/>
    <w:rsid w:val="00D23D61"/>
    <w:rsid w:val="00D31517"/>
    <w:rsid w:val="00D4237D"/>
    <w:rsid w:val="00D44470"/>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3E75"/>
    <w:rsid w:val="00E00CF2"/>
    <w:rsid w:val="00E210DC"/>
    <w:rsid w:val="00E25ABE"/>
    <w:rsid w:val="00E260B1"/>
    <w:rsid w:val="00E323AE"/>
    <w:rsid w:val="00E3584F"/>
    <w:rsid w:val="00E45E96"/>
    <w:rsid w:val="00E4685C"/>
    <w:rsid w:val="00E46B71"/>
    <w:rsid w:val="00E52D34"/>
    <w:rsid w:val="00E642AE"/>
    <w:rsid w:val="00E663AC"/>
    <w:rsid w:val="00E66D35"/>
    <w:rsid w:val="00E704FB"/>
    <w:rsid w:val="00E86D8D"/>
    <w:rsid w:val="00EA16CC"/>
    <w:rsid w:val="00EA3FB3"/>
    <w:rsid w:val="00EA4E3A"/>
    <w:rsid w:val="00EA5CE5"/>
    <w:rsid w:val="00EB1093"/>
    <w:rsid w:val="00EB5065"/>
    <w:rsid w:val="00EC2E58"/>
    <w:rsid w:val="00EC514E"/>
    <w:rsid w:val="00EE451C"/>
    <w:rsid w:val="00EE4528"/>
    <w:rsid w:val="00EE47B9"/>
    <w:rsid w:val="00EF209F"/>
    <w:rsid w:val="00EF22E4"/>
    <w:rsid w:val="00EF76BF"/>
    <w:rsid w:val="00F11FBA"/>
    <w:rsid w:val="00F13DB3"/>
    <w:rsid w:val="00F33A53"/>
    <w:rsid w:val="00F34F57"/>
    <w:rsid w:val="00F37F6C"/>
    <w:rsid w:val="00F42B20"/>
    <w:rsid w:val="00F44B7B"/>
    <w:rsid w:val="00F5076C"/>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6855"/>
    <w:rsid w:val="00FB7522"/>
    <w:rsid w:val="00FD4523"/>
    <w:rsid w:val="00FE0889"/>
    <w:rsid w:val="00FE31BC"/>
    <w:rsid w:val="7D07F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76BF"/>
    <w:rPr>
      <w:rFonts w:eastAsia="Times New Roman"/>
      <w:sz w:val="24"/>
      <w:szCs w:val="24"/>
      <w:lang w:eastAsia="zh-CN"/>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after="200" w:line="276" w:lineRule="auto"/>
      <w:jc w:val="both"/>
      <w:outlineLvl w:val="1"/>
    </w:pPr>
    <w:rPr>
      <w:rFonts w:asciiTheme="minorHAnsi" w:eastAsiaTheme="majorEastAsia" w:hAnsiTheme="min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line="276"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before="40"/>
      <w:jc w:val="right"/>
    </w:pPr>
    <w:rPr>
      <w:rFonts w:asciiTheme="minorHAnsi" w:eastAsiaTheme="minorEastAsia" w:hAnsiTheme="minorHAnsi"/>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pPr>
      <w:spacing w:before="40" w:after="200" w:line="276" w:lineRule="auto"/>
      <w:jc w:val="both"/>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spacing w:before="40" w:after="200" w:line="276" w:lineRule="auto"/>
      <w:jc w:val="both"/>
    </w:pPr>
    <w:rPr>
      <w:rFonts w:asciiTheme="minorHAnsi" w:eastAsiaTheme="minorEastAsia" w:hAnsiTheme="minorHAnsi"/>
    </w:r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spacing w:before="40" w:after="200" w:line="276" w:lineRule="auto"/>
      <w:jc w:val="both"/>
    </w:pPr>
    <w:rPr>
      <w:rFonts w:asciiTheme="minorHAnsi" w:eastAsiaTheme="minorEastAsia" w:hAnsiTheme="minorHAnsi"/>
    </w:r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spacing w:before="40" w:after="200" w:line="276" w:lineRule="auto"/>
      <w:ind w:left="630" w:hanging="180"/>
      <w:contextualSpacing/>
      <w:jc w:val="both"/>
    </w:pPr>
    <w:rPr>
      <w:rFonts w:asciiTheme="minorHAnsi" w:eastAsiaTheme="minorHAnsi" w:hAnsi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jc w:val="both"/>
      <w:outlineLvl w:val="1"/>
    </w:pPr>
    <w:rPr>
      <w:rFonts w:asciiTheme="minorHAnsi" w:eastAsia="PMingLiU" w:hAnsiTheme="minorHAnsi"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pPr>
      <w:spacing w:before="40" w:after="200" w:line="276" w:lineRule="auto"/>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pPr>
      <w:spacing w:before="40" w:after="200" w:line="276" w:lineRule="auto"/>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before="40" w:after="100" w:line="276" w:lineRule="auto"/>
      <w:ind w:firstLine="360"/>
      <w:jc w:val="both"/>
    </w:pPr>
    <w:rPr>
      <w:rFonts w:asciiTheme="minorHAnsi" w:eastAsiaTheme="minorHAnsi" w:hAnsiTheme="minorHAnsi" w:cstheme="minorBidi"/>
      <w:b/>
      <w:szCs w:val="22"/>
    </w:rPr>
  </w:style>
  <w:style w:type="paragraph" w:styleId="TOC1">
    <w:name w:val="toc 1"/>
    <w:basedOn w:val="Normal"/>
    <w:next w:val="Normal"/>
    <w:autoRedefine/>
    <w:uiPriority w:val="39"/>
    <w:unhideWhenUsed/>
    <w:rsid w:val="00FD4523"/>
    <w:pPr>
      <w:tabs>
        <w:tab w:val="right" w:pos="8640"/>
      </w:tabs>
      <w:spacing w:before="40" w:after="100" w:line="276" w:lineRule="auto"/>
      <w:ind w:left="90"/>
      <w:jc w:val="both"/>
    </w:pPr>
    <w:rPr>
      <w:rFonts w:asciiTheme="minorHAnsi" w:eastAsiaTheme="majorEastAsia" w:hAnsiTheme="minorHAnsi"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before="40" w:after="100" w:afterAutospacing="1" w:line="276" w:lineRule="auto"/>
      <w:jc w:val="right"/>
    </w:pPr>
    <w:rPr>
      <w:rFonts w:ascii="Georgia"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before="40" w:line="276" w:lineRule="auto"/>
      <w:jc w:val="right"/>
    </w:pPr>
    <w:rPr>
      <w:rFonts w:asciiTheme="minorHAnsi" w:eastAsiaTheme="minorEastAsia" w:hAnsiTheme="minorHAnsi"/>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before="40" w:after="120" w:line="360" w:lineRule="auto"/>
      <w:ind w:left="720" w:hanging="360"/>
      <w:jc w:val="both"/>
    </w:pPr>
    <w:rPr>
      <w:rFonts w:ascii="Franklin Gothic Book"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pPr>
      <w:spacing w:before="40" w:after="200" w:line="276" w:lineRule="auto"/>
      <w:jc w:val="both"/>
    </w:pPr>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before="40" w:line="288" w:lineRule="auto"/>
      <w:jc w:val="both"/>
      <w:textAlignment w:val="center"/>
    </w:pPr>
    <w:rPr>
      <w:rFonts w:ascii="Minion Pro" w:eastAsiaTheme="minorEastAsia" w:hAnsi="Minion Pro" w:cs="Minion Pro"/>
      <w:color w:val="000000"/>
      <w:lang w:eastAsia="ja-JP"/>
    </w:rPr>
  </w:style>
  <w:style w:type="paragraph" w:customStyle="1" w:styleId="Bullets">
    <w:name w:val="Bullets"/>
    <w:link w:val="BulletsChar"/>
    <w:autoRedefine/>
    <w:qFormat/>
    <w:rsid w:val="009C2D04"/>
    <w:pPr>
      <w:framePr w:hSpace="180" w:wrap="around" w:vAnchor="text" w:hAnchor="page" w:xAlign="center" w:yAlign="top"/>
      <w:numPr>
        <w:numId w:val="2"/>
      </w:numPr>
      <w:spacing w:before="40" w:after="200" w:line="276" w:lineRule="auto"/>
      <w:contextualSpacing/>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spacing w:before="40" w:after="200" w:line="276" w:lineRule="auto"/>
      <w:ind w:right="-108"/>
      <w:jc w:val="right"/>
    </w:pPr>
    <w:rPr>
      <w:rFonts w:asciiTheme="minorHAnsi" w:eastAsiaTheme="minorEastAsia" w:hAnsiTheme="minorHAnsi"/>
    </w:r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zh-CN"/>
    </w:rPr>
  </w:style>
  <w:style w:type="character" w:customStyle="1" w:styleId="BulletsChar">
    <w:name w:val="Bullets Char"/>
    <w:basedOn w:val="ListParagraphChar"/>
    <w:link w:val="Bullets"/>
    <w:rsid w:val="009C2D0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spacing w:before="40" w:after="200" w:line="276" w:lineRule="auto"/>
      <w:jc w:val="center"/>
    </w:pPr>
    <w:rPr>
      <w:rFonts w:asciiTheme="minorHAnsi" w:eastAsiaTheme="minorEastAsia" w:hAnsiTheme="minorHAnsi"/>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spacing w:before="40" w:after="200" w:line="276" w:lineRule="auto"/>
      <w:ind w:right="180"/>
      <w:jc w:val="right"/>
    </w:pPr>
    <w:rPr>
      <w:rFonts w:asciiTheme="majorHAnsi" w:eastAsiaTheme="minorEastAsia"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jc w:val="both"/>
    </w:pPr>
    <w:rPr>
      <w:rFonts w:ascii="Helvetica Neue" w:eastAsiaTheme="minorEastAsia" w:hAnsi="Helvetica Neue"/>
      <w:color w:val="454545"/>
      <w:sz w:val="18"/>
      <w:szCs w:val="18"/>
    </w:rPr>
  </w:style>
  <w:style w:type="paragraph" w:customStyle="1" w:styleId="p2">
    <w:name w:val="p2"/>
    <w:basedOn w:val="Normal"/>
    <w:rsid w:val="00B3370E"/>
    <w:pPr>
      <w:jc w:val="both"/>
    </w:pPr>
    <w:rPr>
      <w:rFonts w:ascii="Helvetica Neue" w:eastAsiaTheme="minorEastAsia" w:hAnsi="Helvetica Neue"/>
      <w:color w:val="454545"/>
      <w:sz w:val="18"/>
      <w:szCs w:val="18"/>
    </w:rPr>
  </w:style>
  <w:style w:type="paragraph" w:customStyle="1" w:styleId="SUBFORMBlueSectionHeader">
    <w:name w:val="SUBFORM Blue Section Header"/>
    <w:autoRedefine/>
    <w:qFormat/>
    <w:rsid w:val="001450B4"/>
    <w:pPr>
      <w:tabs>
        <w:tab w:val="left" w:pos="4770"/>
      </w:tabs>
      <w:adjustRightInd w:val="0"/>
      <w:spacing w:before="240" w:after="120"/>
      <w:outlineLvl w:val="0"/>
    </w:pPr>
    <w:rPr>
      <w:rFonts w:ascii="Helvetica" w:hAnsi="Helvetica"/>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681AD0"/>
    <w:pPr>
      <w:framePr w:hSpace="180" w:wrap="around" w:vAnchor="text" w:hAnchor="text" w:x="108" w:y="1"/>
      <w:adjustRightInd w:val="0"/>
      <w:spacing w:before="20" w:after="40" w:line="269" w:lineRule="auto"/>
      <w:suppressOverlap/>
    </w:pPr>
    <w:rPr>
      <w:rFonts w:asciiTheme="minorHAnsi" w:eastAsiaTheme="minorHAnsi" w:hAnsiTheme="minorHAnsi" w:cstheme="minorBidi"/>
      <w:b/>
      <w:bCs/>
      <w:color w:val="FFFFFF" w:themeColor="background1"/>
    </w:rPr>
  </w:style>
  <w:style w:type="paragraph" w:customStyle="1" w:styleId="SUBFORMGRID2NDCOL11PTBLACK">
    <w:name w:val="SUBFORM GRID 2ND COL 11 PT BLACK"/>
    <w:autoRedefine/>
    <w:qFormat/>
    <w:rsid w:val="00681AD0"/>
    <w:pPr>
      <w:framePr w:hSpace="180" w:wrap="around" w:vAnchor="text" w:hAnchor="text" w:x="108" w:y="1"/>
      <w:adjustRightInd w:val="0"/>
      <w:spacing w:before="40" w:after="40" w:line="269" w:lineRule="auto"/>
      <w:suppressOverlap/>
      <w:jc w:val="both"/>
    </w:pPr>
    <w:rPr>
      <w:rFonts w:asciiTheme="minorHAnsi" w:eastAsiaTheme="minorHAnsi" w:hAnsiTheme="minorHAnsi" w:cstheme="minorBidi"/>
      <w:b/>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803BA2"/>
    <w:pPr>
      <w:adjustRightInd w:val="0"/>
      <w:spacing w:before="40" w:after="40" w:line="269" w:lineRule="auto"/>
      <w:jc w:val="both"/>
    </w:pPr>
    <w:rPr>
      <w:rFonts w:asciiTheme="minorHAnsi" w:eastAsia="Times New Roman" w:hAnsiTheme="minorHAnsi" w:cstheme="minorHAnsi"/>
      <w:sz w:val="22"/>
      <w:szCs w:val="24"/>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FE0889"/>
    <w:rPr>
      <w:rFonts w:asciiTheme="minorHAnsi" w:eastAsia="Times New Roman" w:hAnsiTheme="minorHAnsi" w:cstheme="minorHAnsi"/>
      <w:bCs/>
      <w:color w:val="073763"/>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framePr w:wrap="around"/>
    </w:pPr>
  </w:style>
  <w:style w:type="paragraph" w:customStyle="1" w:styleId="SUBMISSIONFORMBULLETS">
    <w:name w:val="SUBMISSION FORM BULLETS"/>
    <w:basedOn w:val="Bullets"/>
    <w:autoRedefine/>
    <w:qFormat/>
    <w:rsid w:val="00CE0BA7"/>
    <w:pPr>
      <w:framePr w:wrap="around"/>
    </w:pPr>
  </w:style>
  <w:style w:type="table" w:customStyle="1" w:styleId="TableGrid1">
    <w:name w:val="Table Grid1"/>
    <w:basedOn w:val="TableNormal"/>
    <w:next w:val="TableGrid"/>
    <w:uiPriority w:val="59"/>
    <w:rsid w:val="002F26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0ABB"/>
    <w:pPr>
      <w:spacing w:before="100" w:beforeAutospacing="1" w:after="100" w:afterAutospacing="1"/>
    </w:pPr>
  </w:style>
  <w:style w:type="paragraph" w:customStyle="1" w:styleId="subforminstructionstext12ptitalic0">
    <w:name w:val="subforminstructionstext12ptitalic"/>
    <w:basedOn w:val="Normal"/>
    <w:rsid w:val="00640ABB"/>
    <w:pPr>
      <w:spacing w:before="100" w:beforeAutospacing="1" w:after="100" w:afterAutospacing="1"/>
    </w:pPr>
  </w:style>
  <w:style w:type="character" w:styleId="UnresolvedMention">
    <w:name w:val="Unresolved Mention"/>
    <w:basedOn w:val="DefaultParagraphFont"/>
    <w:uiPriority w:val="99"/>
    <w:rsid w:val="00957B3B"/>
    <w:rPr>
      <w:color w:val="605E5C"/>
      <w:shd w:val="clear" w:color="auto" w:fill="E1DFDD"/>
    </w:rPr>
  </w:style>
  <w:style w:type="table" w:styleId="GridTable5Dark-Accent5">
    <w:name w:val="Grid Table 5 Dark Accent 5"/>
    <w:basedOn w:val="TableNormal"/>
    <w:uiPriority w:val="50"/>
    <w:rsid w:val="00957B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8977">
      <w:bodyDiv w:val="1"/>
      <w:marLeft w:val="0"/>
      <w:marRight w:val="0"/>
      <w:marTop w:val="0"/>
      <w:marBottom w:val="0"/>
      <w:divBdr>
        <w:top w:val="none" w:sz="0" w:space="0" w:color="auto"/>
        <w:left w:val="none" w:sz="0" w:space="0" w:color="auto"/>
        <w:bottom w:val="none" w:sz="0" w:space="0" w:color="auto"/>
        <w:right w:val="none" w:sz="0" w:space="0" w:color="auto"/>
      </w:divBdr>
    </w:div>
    <w:div w:id="107314657">
      <w:bodyDiv w:val="1"/>
      <w:marLeft w:val="0"/>
      <w:marRight w:val="0"/>
      <w:marTop w:val="0"/>
      <w:marBottom w:val="0"/>
      <w:divBdr>
        <w:top w:val="none" w:sz="0" w:space="0" w:color="auto"/>
        <w:left w:val="none" w:sz="0" w:space="0" w:color="auto"/>
        <w:bottom w:val="none" w:sz="0" w:space="0" w:color="auto"/>
        <w:right w:val="none" w:sz="0" w:space="0" w:color="auto"/>
      </w:divBdr>
    </w:div>
    <w:div w:id="268970077">
      <w:bodyDiv w:val="1"/>
      <w:marLeft w:val="0"/>
      <w:marRight w:val="0"/>
      <w:marTop w:val="0"/>
      <w:marBottom w:val="0"/>
      <w:divBdr>
        <w:top w:val="none" w:sz="0" w:space="0" w:color="auto"/>
        <w:left w:val="none" w:sz="0" w:space="0" w:color="auto"/>
        <w:bottom w:val="none" w:sz="0" w:space="0" w:color="auto"/>
        <w:right w:val="none" w:sz="0" w:space="0" w:color="auto"/>
      </w:divBdr>
      <w:divsChild>
        <w:div w:id="825896413">
          <w:marLeft w:val="0"/>
          <w:marRight w:val="0"/>
          <w:marTop w:val="0"/>
          <w:marBottom w:val="0"/>
          <w:divBdr>
            <w:top w:val="none" w:sz="0" w:space="0" w:color="auto"/>
            <w:left w:val="none" w:sz="0" w:space="0" w:color="auto"/>
            <w:bottom w:val="none" w:sz="0" w:space="0" w:color="auto"/>
            <w:right w:val="none" w:sz="0" w:space="0" w:color="auto"/>
          </w:divBdr>
        </w:div>
      </w:divsChild>
    </w:div>
    <w:div w:id="576326807">
      <w:bodyDiv w:val="1"/>
      <w:marLeft w:val="0"/>
      <w:marRight w:val="0"/>
      <w:marTop w:val="0"/>
      <w:marBottom w:val="0"/>
      <w:divBdr>
        <w:top w:val="none" w:sz="0" w:space="0" w:color="auto"/>
        <w:left w:val="none" w:sz="0" w:space="0" w:color="auto"/>
        <w:bottom w:val="none" w:sz="0" w:space="0" w:color="auto"/>
        <w:right w:val="none" w:sz="0" w:space="0" w:color="auto"/>
      </w:divBdr>
    </w:div>
    <w:div w:id="61749558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42070978">
      <w:bodyDiv w:val="1"/>
      <w:marLeft w:val="0"/>
      <w:marRight w:val="0"/>
      <w:marTop w:val="0"/>
      <w:marBottom w:val="0"/>
      <w:divBdr>
        <w:top w:val="none" w:sz="0" w:space="0" w:color="auto"/>
        <w:left w:val="none" w:sz="0" w:space="0" w:color="auto"/>
        <w:bottom w:val="none" w:sz="0" w:space="0" w:color="auto"/>
        <w:right w:val="none" w:sz="0" w:space="0" w:color="auto"/>
      </w:divBdr>
      <w:divsChild>
        <w:div w:id="1941570725">
          <w:marLeft w:val="0"/>
          <w:marRight w:val="0"/>
          <w:marTop w:val="0"/>
          <w:marBottom w:val="0"/>
          <w:divBdr>
            <w:top w:val="none" w:sz="0" w:space="0" w:color="auto"/>
            <w:left w:val="none" w:sz="0" w:space="0" w:color="auto"/>
            <w:bottom w:val="none" w:sz="0" w:space="0" w:color="auto"/>
            <w:right w:val="none" w:sz="0" w:space="0" w:color="auto"/>
          </w:divBdr>
        </w:div>
      </w:divsChild>
    </w:div>
    <w:div w:id="900747926">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60274924">
      <w:bodyDiv w:val="1"/>
      <w:marLeft w:val="0"/>
      <w:marRight w:val="0"/>
      <w:marTop w:val="0"/>
      <w:marBottom w:val="0"/>
      <w:divBdr>
        <w:top w:val="none" w:sz="0" w:space="0" w:color="auto"/>
        <w:left w:val="none" w:sz="0" w:space="0" w:color="auto"/>
        <w:bottom w:val="none" w:sz="0" w:space="0" w:color="auto"/>
        <w:right w:val="none" w:sz="0" w:space="0" w:color="auto"/>
      </w:divBdr>
    </w:div>
    <w:div w:id="1166826910">
      <w:bodyDiv w:val="1"/>
      <w:marLeft w:val="0"/>
      <w:marRight w:val="0"/>
      <w:marTop w:val="0"/>
      <w:marBottom w:val="0"/>
      <w:divBdr>
        <w:top w:val="none" w:sz="0" w:space="0" w:color="auto"/>
        <w:left w:val="none" w:sz="0" w:space="0" w:color="auto"/>
        <w:bottom w:val="none" w:sz="0" w:space="0" w:color="auto"/>
        <w:right w:val="none" w:sz="0" w:space="0" w:color="auto"/>
      </w:divBdr>
      <w:divsChild>
        <w:div w:id="828713785">
          <w:marLeft w:val="0"/>
          <w:marRight w:val="0"/>
          <w:marTop w:val="0"/>
          <w:marBottom w:val="0"/>
          <w:divBdr>
            <w:top w:val="none" w:sz="0" w:space="0" w:color="auto"/>
            <w:left w:val="none" w:sz="0" w:space="0" w:color="auto"/>
            <w:bottom w:val="none" w:sz="0" w:space="0" w:color="auto"/>
            <w:right w:val="none" w:sz="0" w:space="0" w:color="auto"/>
          </w:divBdr>
        </w:div>
      </w:divsChild>
    </w:div>
    <w:div w:id="1178426114">
      <w:bodyDiv w:val="1"/>
      <w:marLeft w:val="0"/>
      <w:marRight w:val="0"/>
      <w:marTop w:val="0"/>
      <w:marBottom w:val="0"/>
      <w:divBdr>
        <w:top w:val="none" w:sz="0" w:space="0" w:color="auto"/>
        <w:left w:val="none" w:sz="0" w:space="0" w:color="auto"/>
        <w:bottom w:val="none" w:sz="0" w:space="0" w:color="auto"/>
        <w:right w:val="none" w:sz="0" w:space="0" w:color="auto"/>
      </w:divBdr>
    </w:div>
    <w:div w:id="1183128277">
      <w:bodyDiv w:val="1"/>
      <w:marLeft w:val="0"/>
      <w:marRight w:val="0"/>
      <w:marTop w:val="0"/>
      <w:marBottom w:val="0"/>
      <w:divBdr>
        <w:top w:val="none" w:sz="0" w:space="0" w:color="auto"/>
        <w:left w:val="none" w:sz="0" w:space="0" w:color="auto"/>
        <w:bottom w:val="none" w:sz="0" w:space="0" w:color="auto"/>
        <w:right w:val="none" w:sz="0" w:space="0" w:color="auto"/>
      </w:divBdr>
      <w:divsChild>
        <w:div w:id="1882589069">
          <w:marLeft w:val="0"/>
          <w:marRight w:val="0"/>
          <w:marTop w:val="0"/>
          <w:marBottom w:val="0"/>
          <w:divBdr>
            <w:top w:val="none" w:sz="0" w:space="0" w:color="auto"/>
            <w:left w:val="none" w:sz="0" w:space="0" w:color="auto"/>
            <w:bottom w:val="none" w:sz="0" w:space="0" w:color="auto"/>
            <w:right w:val="none" w:sz="0" w:space="0" w:color="auto"/>
          </w:divBdr>
        </w:div>
      </w:divsChild>
    </w:div>
    <w:div w:id="1500580956">
      <w:bodyDiv w:val="1"/>
      <w:marLeft w:val="0"/>
      <w:marRight w:val="0"/>
      <w:marTop w:val="0"/>
      <w:marBottom w:val="0"/>
      <w:divBdr>
        <w:top w:val="none" w:sz="0" w:space="0" w:color="auto"/>
        <w:left w:val="none" w:sz="0" w:space="0" w:color="auto"/>
        <w:bottom w:val="none" w:sz="0" w:space="0" w:color="auto"/>
        <w:right w:val="none" w:sz="0" w:space="0" w:color="auto"/>
      </w:divBdr>
      <w:divsChild>
        <w:div w:id="325204428">
          <w:marLeft w:val="0"/>
          <w:marRight w:val="0"/>
          <w:marTop w:val="0"/>
          <w:marBottom w:val="0"/>
          <w:divBdr>
            <w:top w:val="none" w:sz="0" w:space="0" w:color="auto"/>
            <w:left w:val="none" w:sz="0" w:space="0" w:color="auto"/>
            <w:bottom w:val="none" w:sz="0" w:space="0" w:color="auto"/>
            <w:right w:val="none" w:sz="0" w:space="0" w:color="auto"/>
          </w:divBdr>
        </w:div>
      </w:divsChild>
    </w:div>
    <w:div w:id="155392928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877">
      <w:bodyDiv w:val="1"/>
      <w:marLeft w:val="0"/>
      <w:marRight w:val="0"/>
      <w:marTop w:val="0"/>
      <w:marBottom w:val="0"/>
      <w:divBdr>
        <w:top w:val="none" w:sz="0" w:space="0" w:color="auto"/>
        <w:left w:val="none" w:sz="0" w:space="0" w:color="auto"/>
        <w:bottom w:val="none" w:sz="0" w:space="0" w:color="auto"/>
        <w:right w:val="none" w:sz="0" w:space="0" w:color="auto"/>
      </w:divBdr>
    </w:div>
    <w:div w:id="1701279148">
      <w:bodyDiv w:val="1"/>
      <w:marLeft w:val="0"/>
      <w:marRight w:val="0"/>
      <w:marTop w:val="0"/>
      <w:marBottom w:val="0"/>
      <w:divBdr>
        <w:top w:val="none" w:sz="0" w:space="0" w:color="auto"/>
        <w:left w:val="none" w:sz="0" w:space="0" w:color="auto"/>
        <w:bottom w:val="none" w:sz="0" w:space="0" w:color="auto"/>
        <w:right w:val="none" w:sz="0" w:space="0" w:color="auto"/>
      </w:divBdr>
    </w:div>
    <w:div w:id="1755930821">
      <w:bodyDiv w:val="1"/>
      <w:marLeft w:val="0"/>
      <w:marRight w:val="0"/>
      <w:marTop w:val="0"/>
      <w:marBottom w:val="0"/>
      <w:divBdr>
        <w:top w:val="none" w:sz="0" w:space="0" w:color="auto"/>
        <w:left w:val="none" w:sz="0" w:space="0" w:color="auto"/>
        <w:bottom w:val="none" w:sz="0" w:space="0" w:color="auto"/>
        <w:right w:val="none" w:sz="0" w:space="0" w:color="auto"/>
      </w:divBdr>
      <w:divsChild>
        <w:div w:id="700739711">
          <w:marLeft w:val="0"/>
          <w:marRight w:val="0"/>
          <w:marTop w:val="0"/>
          <w:marBottom w:val="0"/>
          <w:divBdr>
            <w:top w:val="none" w:sz="0" w:space="0" w:color="auto"/>
            <w:left w:val="none" w:sz="0" w:space="0" w:color="auto"/>
            <w:bottom w:val="none" w:sz="0" w:space="0" w:color="auto"/>
            <w:right w:val="none" w:sz="0" w:space="0" w:color="auto"/>
          </w:divBdr>
        </w:div>
      </w:divsChild>
    </w:div>
    <w:div w:id="1865287121">
      <w:bodyDiv w:val="1"/>
      <w:marLeft w:val="0"/>
      <w:marRight w:val="0"/>
      <w:marTop w:val="0"/>
      <w:marBottom w:val="0"/>
      <w:divBdr>
        <w:top w:val="none" w:sz="0" w:space="0" w:color="auto"/>
        <w:left w:val="none" w:sz="0" w:space="0" w:color="auto"/>
        <w:bottom w:val="none" w:sz="0" w:space="0" w:color="auto"/>
        <w:right w:val="none" w:sz="0" w:space="0" w:color="auto"/>
      </w:divBdr>
      <w:divsChild>
        <w:div w:id="723524529">
          <w:marLeft w:val="0"/>
          <w:marRight w:val="0"/>
          <w:marTop w:val="0"/>
          <w:marBottom w:val="0"/>
          <w:divBdr>
            <w:top w:val="none" w:sz="0" w:space="0" w:color="auto"/>
            <w:left w:val="none" w:sz="0" w:space="0" w:color="auto"/>
            <w:bottom w:val="none" w:sz="0" w:space="0" w:color="auto"/>
            <w:right w:val="none" w:sz="0" w:space="0" w:color="auto"/>
          </w:divBdr>
        </w:div>
      </w:divsChild>
    </w:div>
    <w:div w:id="1867597723">
      <w:bodyDiv w:val="1"/>
      <w:marLeft w:val="0"/>
      <w:marRight w:val="0"/>
      <w:marTop w:val="0"/>
      <w:marBottom w:val="0"/>
      <w:divBdr>
        <w:top w:val="none" w:sz="0" w:space="0" w:color="auto"/>
        <w:left w:val="none" w:sz="0" w:space="0" w:color="auto"/>
        <w:bottom w:val="none" w:sz="0" w:space="0" w:color="auto"/>
        <w:right w:val="none" w:sz="0" w:space="0" w:color="auto"/>
      </w:divBdr>
      <w:divsChild>
        <w:div w:id="805316627">
          <w:marLeft w:val="0"/>
          <w:marRight w:val="0"/>
          <w:marTop w:val="0"/>
          <w:marBottom w:val="0"/>
          <w:divBdr>
            <w:top w:val="none" w:sz="0" w:space="0" w:color="auto"/>
            <w:left w:val="none" w:sz="0" w:space="0" w:color="auto"/>
            <w:bottom w:val="none" w:sz="0" w:space="0" w:color="auto"/>
            <w:right w:val="none" w:sz="0" w:space="0" w:color="auto"/>
          </w:divBdr>
        </w:div>
      </w:divsChild>
    </w:div>
    <w:div w:id="1893687289">
      <w:bodyDiv w:val="1"/>
      <w:marLeft w:val="0"/>
      <w:marRight w:val="0"/>
      <w:marTop w:val="0"/>
      <w:marBottom w:val="0"/>
      <w:divBdr>
        <w:top w:val="none" w:sz="0" w:space="0" w:color="auto"/>
        <w:left w:val="none" w:sz="0" w:space="0" w:color="auto"/>
        <w:bottom w:val="none" w:sz="0" w:space="0" w:color="auto"/>
        <w:right w:val="none" w:sz="0" w:space="0" w:color="auto"/>
      </w:divBdr>
    </w:div>
    <w:div w:id="1951352731">
      <w:bodyDiv w:val="1"/>
      <w:marLeft w:val="0"/>
      <w:marRight w:val="0"/>
      <w:marTop w:val="0"/>
      <w:marBottom w:val="0"/>
      <w:divBdr>
        <w:top w:val="none" w:sz="0" w:space="0" w:color="auto"/>
        <w:left w:val="none" w:sz="0" w:space="0" w:color="auto"/>
        <w:bottom w:val="none" w:sz="0" w:space="0" w:color="auto"/>
        <w:right w:val="none" w:sz="0" w:space="0" w:color="auto"/>
      </w:divBdr>
      <w:divsChild>
        <w:div w:id="221869371">
          <w:marLeft w:val="0"/>
          <w:marRight w:val="0"/>
          <w:marTop w:val="0"/>
          <w:marBottom w:val="0"/>
          <w:divBdr>
            <w:top w:val="none" w:sz="0" w:space="0" w:color="auto"/>
            <w:left w:val="none" w:sz="0" w:space="0" w:color="auto"/>
            <w:bottom w:val="none" w:sz="0" w:space="0" w:color="auto"/>
            <w:right w:val="none" w:sz="0" w:space="0" w:color="auto"/>
          </w:divBdr>
        </w:div>
      </w:divsChild>
    </w:div>
    <w:div w:id="2130514853">
      <w:bodyDiv w:val="1"/>
      <w:marLeft w:val="0"/>
      <w:marRight w:val="0"/>
      <w:marTop w:val="0"/>
      <w:marBottom w:val="0"/>
      <w:divBdr>
        <w:top w:val="none" w:sz="0" w:space="0" w:color="auto"/>
        <w:left w:val="none" w:sz="0" w:space="0" w:color="auto"/>
        <w:bottom w:val="none" w:sz="0" w:space="0" w:color="auto"/>
        <w:right w:val="none" w:sz="0" w:space="0" w:color="auto"/>
      </w:divBdr>
      <w:divsChild>
        <w:div w:id="1294945942">
          <w:marLeft w:val="0"/>
          <w:marRight w:val="0"/>
          <w:marTop w:val="0"/>
          <w:marBottom w:val="0"/>
          <w:divBdr>
            <w:top w:val="none" w:sz="0" w:space="0" w:color="auto"/>
            <w:left w:val="none" w:sz="0" w:space="0" w:color="auto"/>
            <w:bottom w:val="none" w:sz="0" w:space="0" w:color="auto"/>
            <w:right w:val="none" w:sz="0" w:space="0" w:color="auto"/>
          </w:divBdr>
        </w:div>
      </w:divsChild>
    </w:div>
    <w:div w:id="2132507772">
      <w:bodyDiv w:val="1"/>
      <w:marLeft w:val="0"/>
      <w:marRight w:val="0"/>
      <w:marTop w:val="0"/>
      <w:marBottom w:val="0"/>
      <w:divBdr>
        <w:top w:val="none" w:sz="0" w:space="0" w:color="auto"/>
        <w:left w:val="none" w:sz="0" w:space="0" w:color="auto"/>
        <w:bottom w:val="none" w:sz="0" w:space="0" w:color="auto"/>
        <w:right w:val="none" w:sz="0" w:space="0" w:color="auto"/>
      </w:divBdr>
      <w:divsChild>
        <w:div w:id="19248777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techn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88DF-C047-7349-8F78-F0B691F1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2001</Words>
  <Characters>11406</Characters>
  <Application>Microsoft Office Word</Application>
  <DocSecurity>0</DocSecurity>
  <Lines>95</Lines>
  <Paragraphs>26</Paragraphs>
  <ScaleCrop>false</ScaleCrop>
  <Company>Toshiba</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Samantha Roehm</cp:lastModifiedBy>
  <cp:revision>7</cp:revision>
  <dcterms:created xsi:type="dcterms:W3CDTF">2025-04-21T18:35:00Z</dcterms:created>
  <dcterms:modified xsi:type="dcterms:W3CDTF">2025-04-28T14:48:00Z</dcterms:modified>
</cp:coreProperties>
</file>